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81F0AEE" w14:textId="77777777" w:rsidR="00257589" w:rsidRDefault="00257589" w:rsidP="00257589">
      <w:r w:rsidRPr="00311C7F">
        <w:rPr>
          <w:noProof/>
          <w:color w:val="7F7F7F" w:themeColor="text1" w:themeTint="80"/>
        </w:rPr>
        <w:drawing>
          <wp:anchor distT="0" distB="0" distL="114300" distR="114300" simplePos="0" relativeHeight="251659264" behindDoc="0" locked="0" layoutInCell="1" allowOverlap="1" wp14:anchorId="3C48C46A" wp14:editId="4EA3F07F">
            <wp:simplePos x="0" y="0"/>
            <wp:positionH relativeFrom="column">
              <wp:posOffset>0</wp:posOffset>
            </wp:positionH>
            <wp:positionV relativeFrom="paragraph">
              <wp:posOffset>3810</wp:posOffset>
            </wp:positionV>
            <wp:extent cx="1719072" cy="539496"/>
            <wp:effectExtent l="0" t="0" r="0" b="0"/>
            <wp:wrapTopAndBottom/>
            <wp:docPr id="1865972111" name="Picture 1" descr="A black and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972111" name="Picture 1" descr="A black and white text on a black background&#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19072" cy="539496"/>
                    </a:xfrm>
                    <a:prstGeom prst="rect">
                      <a:avLst/>
                    </a:prstGeom>
                  </pic:spPr>
                </pic:pic>
              </a:graphicData>
            </a:graphic>
            <wp14:sizeRelH relativeFrom="page">
              <wp14:pctWidth>0</wp14:pctWidth>
            </wp14:sizeRelH>
            <wp14:sizeRelV relativeFrom="page">
              <wp14:pctHeight>0</wp14:pctHeight>
            </wp14:sizeRelV>
          </wp:anchor>
        </w:drawing>
      </w:r>
    </w:p>
    <w:p w14:paraId="69F330DD" w14:textId="77777777" w:rsidR="00257589" w:rsidRPr="00F87C1F" w:rsidRDefault="00257589" w:rsidP="00257589">
      <w:pPr>
        <w:pStyle w:val="Heading1"/>
      </w:pPr>
      <w:r w:rsidRPr="00F87C1F">
        <w:t xml:space="preserve">Study Guide to Alexander Strauch’s </w:t>
      </w:r>
      <w:r w:rsidRPr="00F87C1F">
        <w:rPr>
          <w:i/>
          <w:iCs/>
        </w:rPr>
        <w:t>Biblical Eldership</w:t>
      </w:r>
    </w:p>
    <w:p w14:paraId="31A67769" w14:textId="77777777" w:rsidR="00257589" w:rsidRPr="00F87C1F" w:rsidRDefault="00257589" w:rsidP="00257589">
      <w:pPr>
        <w:pStyle w:val="Title"/>
      </w:pPr>
      <w:r w:rsidRPr="00F87C1F">
        <w:t xml:space="preserve">Chapter </w:t>
      </w:r>
      <w:r>
        <w:t>1</w:t>
      </w:r>
      <w:r w:rsidRPr="00F87C1F">
        <w:t xml:space="preserve">: </w:t>
      </w:r>
      <w:r w:rsidRPr="003E3CB2">
        <w:t>New Principles for Leadership</w:t>
      </w:r>
    </w:p>
    <w:p w14:paraId="5A3FCAEA" w14:textId="77777777" w:rsidR="00257589" w:rsidRPr="00093000" w:rsidRDefault="00257589" w:rsidP="00257589">
      <w:pPr>
        <w:rPr>
          <w:rStyle w:val="Shade"/>
        </w:rPr>
      </w:pPr>
      <w:r w:rsidRPr="003E3CB2">
        <w:rPr>
          <w:rStyle w:val="Shade"/>
        </w:rPr>
        <w:t>Read Chapter 1: “New Principles for Leadership”</w:t>
      </w:r>
    </w:p>
    <w:p w14:paraId="5C584FB1" w14:textId="77777777" w:rsidR="00257589" w:rsidRPr="00B44F12" w:rsidRDefault="00257589" w:rsidP="00257589">
      <w:r w:rsidRPr="00B44F12">
        <w:rPr>
          <w:b/>
          <w:bCs/>
        </w:rPr>
        <w:t>Introduction</w:t>
      </w:r>
      <w:r w:rsidRPr="00B44F12">
        <w:t>: This chapter considers Jesus’ teachings about leadership and His example of humble service.</w:t>
      </w:r>
    </w:p>
    <w:p w14:paraId="42F62D97" w14:textId="77777777" w:rsidR="00257589" w:rsidRDefault="00257589" w:rsidP="00257589">
      <w:r w:rsidRPr="00B44F12">
        <w:rPr>
          <w:b/>
          <w:bCs/>
        </w:rPr>
        <w:t>Q:</w:t>
      </w:r>
      <w:r w:rsidRPr="00B44F12">
        <w:t xml:space="preserve"> Jesus did not merely talk about leadership—He modeled it (</w:t>
      </w:r>
      <w:r w:rsidRPr="00B44F12">
        <w:rPr>
          <w:b/>
          <w:bCs/>
        </w:rPr>
        <w:t>John 13:3–5, 12–15).</w:t>
      </w:r>
      <w:r w:rsidRPr="00B44F12">
        <w:t xml:space="preserve"> What specific lessons about leadership do we learn from His example?</w:t>
      </w:r>
    </w:p>
    <w:p w14:paraId="793FD018" w14:textId="77777777" w:rsidR="00257589" w:rsidRPr="00B44F12" w:rsidRDefault="00257589" w:rsidP="00257589">
      <w:pPr>
        <w:pStyle w:val="Answer"/>
      </w:pPr>
      <w:r>
        <w:t>Answer Here</w:t>
      </w:r>
    </w:p>
    <w:p w14:paraId="201F2B8C" w14:textId="77777777" w:rsidR="00257589" w:rsidRDefault="00257589" w:rsidP="00257589">
      <w:r w:rsidRPr="00B44F12">
        <w:rPr>
          <w:b/>
          <w:bCs/>
        </w:rPr>
        <w:t>Q:</w:t>
      </w:r>
      <w:r w:rsidRPr="00B44F12">
        <w:t xml:space="preserve"> Strauch examines Jesus’ teachings on servant leadership (</w:t>
      </w:r>
      <w:r w:rsidRPr="00B44F12">
        <w:rPr>
          <w:b/>
          <w:bCs/>
        </w:rPr>
        <w:t>Mark 9:33–37; 10:32–45; Luke 22:24–27; Matthew 23:1–12</w:t>
      </w:r>
      <w:r w:rsidRPr="00B44F12">
        <w:t>). What principles do these passages teach about leadership in God’s kingdom?</w:t>
      </w:r>
    </w:p>
    <w:p w14:paraId="66D652E1" w14:textId="77777777" w:rsidR="00257589" w:rsidRPr="00B44F12" w:rsidRDefault="00257589" w:rsidP="00257589">
      <w:pPr>
        <w:pStyle w:val="Answer"/>
      </w:pPr>
      <w:r>
        <w:t>Answer Here</w:t>
      </w:r>
    </w:p>
    <w:p w14:paraId="47366458" w14:textId="77777777" w:rsidR="00257589" w:rsidRDefault="00257589" w:rsidP="00257589">
      <w:r w:rsidRPr="00B44F12">
        <w:rPr>
          <w:b/>
          <w:bCs/>
        </w:rPr>
        <w:t>Q:</w:t>
      </w:r>
      <w:r w:rsidRPr="00B44F12">
        <w:t xml:space="preserve"> Strauch writes, “Jesus’ most severe denunciations were directed at the religious elite of his day” (p. 27). What do His critiques of the religious leaders teach us to avoid in our own leadership and lives?</w:t>
      </w:r>
    </w:p>
    <w:p w14:paraId="0CB45F4F" w14:textId="77777777" w:rsidR="00257589" w:rsidRPr="00B44F12" w:rsidRDefault="00257589" w:rsidP="00257589">
      <w:pPr>
        <w:pStyle w:val="Answer"/>
      </w:pPr>
      <w:r>
        <w:t>Answer Here</w:t>
      </w:r>
    </w:p>
    <w:p w14:paraId="7EB91D48" w14:textId="77777777" w:rsidR="00257589" w:rsidRDefault="00257589" w:rsidP="00257589">
      <w:r w:rsidRPr="00B44F12">
        <w:rPr>
          <w:b/>
          <w:bCs/>
        </w:rPr>
        <w:t>Q:</w:t>
      </w:r>
      <w:r w:rsidRPr="00B44F12">
        <w:t xml:space="preserve"> Much of this chapter comes down to pride versus humility. What practical steps can we take to guard against pride? What can we do to cultivate humility?</w:t>
      </w:r>
    </w:p>
    <w:p w14:paraId="1EA54D38" w14:textId="77777777" w:rsidR="00257589" w:rsidRPr="00B44F12" w:rsidRDefault="00257589" w:rsidP="00257589">
      <w:pPr>
        <w:pStyle w:val="Answer"/>
      </w:pPr>
      <w:r>
        <w:t>Answer Here</w:t>
      </w:r>
    </w:p>
    <w:p w14:paraId="46900CC6" w14:textId="77777777" w:rsidR="00257589" w:rsidRDefault="00257589" w:rsidP="00257589">
      <w:r w:rsidRPr="00B44F12">
        <w:rPr>
          <w:b/>
          <w:bCs/>
        </w:rPr>
        <w:t>Q:</w:t>
      </w:r>
      <w:r w:rsidRPr="00B44F12">
        <w:t xml:space="preserve"> Strauch writes this about Diotrephes: “He represents all those who abuse their pastoral authority” (p. 29). What lessons can we learn from his negative example (</w:t>
      </w:r>
      <w:r w:rsidRPr="00B44F12">
        <w:rPr>
          <w:b/>
          <w:bCs/>
        </w:rPr>
        <w:t>3 John 9–10</w:t>
      </w:r>
      <w:r w:rsidRPr="00B44F12">
        <w:t>)?</w:t>
      </w:r>
    </w:p>
    <w:p w14:paraId="1F46E0F2" w14:textId="77777777" w:rsidR="00257589" w:rsidRPr="00B44F12" w:rsidRDefault="00257589" w:rsidP="00257589">
      <w:pPr>
        <w:pStyle w:val="Answer"/>
      </w:pPr>
      <w:r>
        <w:t>Answer Here</w:t>
      </w:r>
    </w:p>
    <w:p w14:paraId="7D3075A8" w14:textId="77777777" w:rsidR="00257589" w:rsidRDefault="00257589" w:rsidP="00257589">
      <w:r w:rsidRPr="00B44F12">
        <w:rPr>
          <w:b/>
          <w:bCs/>
        </w:rPr>
        <w:t>Q:</w:t>
      </w:r>
      <w:r w:rsidRPr="00B44F12">
        <w:t xml:space="preserve"> How would you define the biblical concept of </w:t>
      </w:r>
      <w:r w:rsidRPr="00B44F12">
        <w:rPr>
          <w:i/>
          <w:iCs/>
        </w:rPr>
        <w:t>servant leadership</w:t>
      </w:r>
      <w:r w:rsidRPr="00B44F12">
        <w:t>?</w:t>
      </w:r>
    </w:p>
    <w:p w14:paraId="471EB4C1" w14:textId="77777777" w:rsidR="00257589" w:rsidRPr="00B44F12" w:rsidRDefault="00257589" w:rsidP="00257589">
      <w:pPr>
        <w:pStyle w:val="Answer"/>
      </w:pPr>
      <w:r>
        <w:t>Answer Here</w:t>
      </w:r>
    </w:p>
    <w:p w14:paraId="00091A39" w14:textId="77777777" w:rsidR="00257589" w:rsidRPr="00B44F12" w:rsidRDefault="00257589" w:rsidP="00257589">
      <w:r w:rsidRPr="00B44F12">
        <w:rPr>
          <w:b/>
          <w:bCs/>
        </w:rPr>
        <w:t>Application:</w:t>
      </w:r>
      <w:r w:rsidRPr="00B44F12">
        <w:t xml:space="preserve"> </w:t>
      </w:r>
      <w:proofErr w:type="gramStart"/>
      <w:r w:rsidRPr="00B44F12">
        <w:t>In light of</w:t>
      </w:r>
      <w:proofErr w:type="gramEnd"/>
      <w:r w:rsidRPr="00B44F12">
        <w:t xml:space="preserve"> this chapter, what specific steps should you take to prepare yourself for the office of elder?</w:t>
      </w:r>
    </w:p>
    <w:p w14:paraId="783FA278" w14:textId="77777777" w:rsidR="00257589" w:rsidRPr="00642F87" w:rsidRDefault="00257589" w:rsidP="00257589">
      <w:pPr>
        <w:pStyle w:val="Answer"/>
      </w:pPr>
      <w:r>
        <w:lastRenderedPageBreak/>
        <w:t>Answer Here</w:t>
      </w:r>
    </w:p>
    <w:p w14:paraId="591F9E48" w14:textId="23377E0E" w:rsidR="00257589" w:rsidRDefault="00257589">
      <w:pPr>
        <w:spacing w:after="0" w:line="240" w:lineRule="auto"/>
      </w:pPr>
      <w:r>
        <w:br w:type="page"/>
      </w:r>
    </w:p>
    <w:p w14:paraId="7A5F434D" w14:textId="77777777" w:rsidR="00257589" w:rsidRDefault="00257589" w:rsidP="00257589">
      <w:r w:rsidRPr="00311C7F">
        <w:rPr>
          <w:noProof/>
          <w:color w:val="7F7F7F" w:themeColor="text1" w:themeTint="80"/>
        </w:rPr>
        <w:lastRenderedPageBreak/>
        <w:drawing>
          <wp:anchor distT="0" distB="0" distL="114300" distR="114300" simplePos="0" relativeHeight="251661312" behindDoc="0" locked="0" layoutInCell="1" allowOverlap="1" wp14:anchorId="2E222D1B" wp14:editId="70294251">
            <wp:simplePos x="0" y="0"/>
            <wp:positionH relativeFrom="column">
              <wp:posOffset>0</wp:posOffset>
            </wp:positionH>
            <wp:positionV relativeFrom="paragraph">
              <wp:posOffset>3810</wp:posOffset>
            </wp:positionV>
            <wp:extent cx="1719072" cy="539496"/>
            <wp:effectExtent l="0" t="0" r="0" b="0"/>
            <wp:wrapTopAndBottom/>
            <wp:docPr id="919318948" name="Picture 1" descr="A black and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972111" name="Picture 1" descr="A black and white text on a black background&#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19072" cy="539496"/>
                    </a:xfrm>
                    <a:prstGeom prst="rect">
                      <a:avLst/>
                    </a:prstGeom>
                  </pic:spPr>
                </pic:pic>
              </a:graphicData>
            </a:graphic>
            <wp14:sizeRelH relativeFrom="page">
              <wp14:pctWidth>0</wp14:pctWidth>
            </wp14:sizeRelH>
            <wp14:sizeRelV relativeFrom="page">
              <wp14:pctHeight>0</wp14:pctHeight>
            </wp14:sizeRelV>
          </wp:anchor>
        </w:drawing>
      </w:r>
    </w:p>
    <w:p w14:paraId="33A5E7EB" w14:textId="77777777" w:rsidR="00257589" w:rsidRPr="00F87C1F" w:rsidRDefault="00257589" w:rsidP="00257589">
      <w:pPr>
        <w:pStyle w:val="Heading1"/>
      </w:pPr>
      <w:r w:rsidRPr="00F87C1F">
        <w:t xml:space="preserve">Study Guide to Alexander Strauch’s </w:t>
      </w:r>
      <w:r w:rsidRPr="00F87C1F">
        <w:rPr>
          <w:i/>
          <w:iCs/>
        </w:rPr>
        <w:t>Biblical Eldership</w:t>
      </w:r>
    </w:p>
    <w:p w14:paraId="7EBF0174" w14:textId="77777777" w:rsidR="00257589" w:rsidRPr="00F87C1F" w:rsidRDefault="00257589" w:rsidP="00257589">
      <w:pPr>
        <w:pStyle w:val="Title"/>
      </w:pPr>
      <w:r w:rsidRPr="00F87C1F">
        <w:t xml:space="preserve">Chapter </w:t>
      </w:r>
      <w:r>
        <w:t>2</w:t>
      </w:r>
      <w:r w:rsidRPr="00F87C1F">
        <w:t xml:space="preserve">: </w:t>
      </w:r>
      <w:r w:rsidRPr="005777A3">
        <w:t>Pastoral Leadership</w:t>
      </w:r>
    </w:p>
    <w:p w14:paraId="00A7AC3E" w14:textId="77777777" w:rsidR="00257589" w:rsidRPr="00093000" w:rsidRDefault="00257589" w:rsidP="00257589">
      <w:pPr>
        <w:rPr>
          <w:rStyle w:val="Shade"/>
        </w:rPr>
      </w:pPr>
      <w:r w:rsidRPr="005777A3">
        <w:rPr>
          <w:rStyle w:val="Shade"/>
        </w:rPr>
        <w:t>Read Chapter 2: “Pastoral Leadership”</w:t>
      </w:r>
    </w:p>
    <w:p w14:paraId="3B87659F" w14:textId="77777777" w:rsidR="00257589" w:rsidRPr="002A6B82" w:rsidRDefault="00257589" w:rsidP="00257589">
      <w:r>
        <w:rPr>
          <w:b/>
          <w:bCs/>
        </w:rPr>
        <w:t>Introduction</w:t>
      </w:r>
      <w:r>
        <w:t xml:space="preserve">: This chapter considers the meaning and responsibilities of </w:t>
      </w:r>
      <w:r w:rsidRPr="00B540F9">
        <w:rPr>
          <w:i/>
          <w:iCs/>
        </w:rPr>
        <w:t>pastoral</w:t>
      </w:r>
      <w:r>
        <w:t xml:space="preserve"> leadership.</w:t>
      </w:r>
    </w:p>
    <w:p w14:paraId="545246D9" w14:textId="77777777" w:rsidR="00257589" w:rsidRPr="004B7E1C" w:rsidRDefault="00257589" w:rsidP="00257589">
      <w:r w:rsidRPr="00645890">
        <w:rPr>
          <w:rFonts w:eastAsia="Times New Roman"/>
          <w:b/>
        </w:rPr>
        <w:t>Q:</w:t>
      </w:r>
      <w:r w:rsidRPr="00645890">
        <w:rPr>
          <w:rFonts w:eastAsia="Times New Roman"/>
        </w:rPr>
        <w:t xml:space="preserve"> </w:t>
      </w:r>
      <w:r w:rsidRPr="004B7E1C">
        <w:t>Strauch explores the shepherd imagery found in Scripture. What does the Bible teach about sheep and shepherds, and how does this inform pastoral ministry?</w:t>
      </w:r>
    </w:p>
    <w:p w14:paraId="7374E013" w14:textId="77777777" w:rsidR="00257589" w:rsidRPr="005777A3" w:rsidRDefault="00257589" w:rsidP="00257589">
      <w:pPr>
        <w:pStyle w:val="Answer"/>
      </w:pPr>
      <w:r>
        <w:t>Answer Here</w:t>
      </w:r>
    </w:p>
    <w:p w14:paraId="65C532A9" w14:textId="77777777" w:rsidR="00257589" w:rsidRPr="004C1EAC" w:rsidRDefault="00257589" w:rsidP="00257589">
      <w:pPr>
        <w:rPr>
          <w:rFonts w:eastAsia="Times New Roman"/>
        </w:rPr>
      </w:pPr>
      <w:r w:rsidRPr="004C1EAC">
        <w:rPr>
          <w:rFonts w:eastAsia="Times New Roman"/>
          <w:b/>
          <w:bCs/>
        </w:rPr>
        <w:t>Q:</w:t>
      </w:r>
      <w:r w:rsidRPr="004C1EAC">
        <w:rPr>
          <w:rFonts w:eastAsia="Times New Roman"/>
        </w:rPr>
        <w:t xml:space="preserve"> Strauch wr</w:t>
      </w:r>
      <w:r>
        <w:rPr>
          <w:rFonts w:eastAsia="Times New Roman"/>
        </w:rPr>
        <w:t xml:space="preserve">ites, </w:t>
      </w:r>
      <w:r w:rsidRPr="004C1EAC">
        <w:rPr>
          <w:rFonts w:eastAsia="Times New Roman"/>
        </w:rPr>
        <w:t xml:space="preserve">“Love is indispensable to all you say and do as a shepherd leader” (p. 33). Why is love so essential </w:t>
      </w:r>
      <w:r>
        <w:rPr>
          <w:rFonts w:eastAsia="Times New Roman"/>
        </w:rPr>
        <w:t>to</w:t>
      </w:r>
      <w:r w:rsidRPr="00645890">
        <w:rPr>
          <w:rFonts w:eastAsia="Times New Roman"/>
        </w:rPr>
        <w:t xml:space="preserve"> pastoral ministry?</w:t>
      </w:r>
    </w:p>
    <w:p w14:paraId="59355DAD" w14:textId="77777777" w:rsidR="00257589" w:rsidRPr="005777A3" w:rsidRDefault="00257589" w:rsidP="00257589">
      <w:pPr>
        <w:pStyle w:val="Answer"/>
      </w:pPr>
      <w:r>
        <w:t>Answer Here</w:t>
      </w:r>
    </w:p>
    <w:p w14:paraId="6F579F58" w14:textId="77777777" w:rsidR="00257589" w:rsidRPr="004C1EAC" w:rsidRDefault="00257589" w:rsidP="00257589">
      <w:pPr>
        <w:rPr>
          <w:rFonts w:eastAsia="Times New Roman"/>
        </w:rPr>
      </w:pPr>
      <w:r w:rsidRPr="00645890">
        <w:rPr>
          <w:rFonts w:eastAsia="Times New Roman"/>
          <w:b/>
        </w:rPr>
        <w:t xml:space="preserve">Q: </w:t>
      </w:r>
      <w:r w:rsidRPr="00645890">
        <w:rPr>
          <w:rFonts w:eastAsia="Times New Roman"/>
        </w:rPr>
        <w:t xml:space="preserve">What is involved </w:t>
      </w:r>
      <w:r>
        <w:rPr>
          <w:rFonts w:eastAsia="Times New Roman"/>
        </w:rPr>
        <w:t>in</w:t>
      </w:r>
      <w:r w:rsidRPr="00645890">
        <w:rPr>
          <w:rFonts w:eastAsia="Times New Roman"/>
        </w:rPr>
        <w:t xml:space="preserve"> </w:t>
      </w:r>
      <w:r w:rsidRPr="004C1EAC">
        <w:rPr>
          <w:rFonts w:eastAsia="Times New Roman"/>
          <w:i/>
          <w:iCs/>
        </w:rPr>
        <w:t>teaching—feeding</w:t>
      </w:r>
      <w:r w:rsidRPr="00645890">
        <w:rPr>
          <w:rFonts w:eastAsia="Times New Roman"/>
          <w:i/>
        </w:rPr>
        <w:t xml:space="preserve"> </w:t>
      </w:r>
      <w:r w:rsidRPr="00645890">
        <w:rPr>
          <w:rFonts w:eastAsia="Times New Roman"/>
        </w:rPr>
        <w:t>the flock (</w:t>
      </w:r>
      <w:r w:rsidRPr="00645890">
        <w:rPr>
          <w:rFonts w:eastAsia="Times New Roman"/>
          <w:b/>
          <w:bCs/>
        </w:rPr>
        <w:t>Jeremiah 3:15</w:t>
      </w:r>
      <w:r w:rsidRPr="00645890">
        <w:rPr>
          <w:rFonts w:eastAsia="Times New Roman"/>
        </w:rPr>
        <w:t xml:space="preserve">)? </w:t>
      </w:r>
      <w:r w:rsidRPr="004C1EAC">
        <w:t>How should faithful shepherds feed the sheep?</w:t>
      </w:r>
      <w:r w:rsidRPr="00645890">
        <w:rPr>
          <w:rFonts w:eastAsia="Times New Roman"/>
        </w:rPr>
        <w:t xml:space="preserve"> </w:t>
      </w:r>
      <w:r w:rsidRPr="004C1EAC">
        <w:t>What happens to churches when elders neglect this responsibility?</w:t>
      </w:r>
    </w:p>
    <w:p w14:paraId="0F88E995" w14:textId="77777777" w:rsidR="00257589" w:rsidRPr="005777A3" w:rsidRDefault="00257589" w:rsidP="00257589">
      <w:pPr>
        <w:pStyle w:val="Answer"/>
      </w:pPr>
      <w:r>
        <w:t>Answer Here</w:t>
      </w:r>
    </w:p>
    <w:p w14:paraId="1275C14A" w14:textId="77777777" w:rsidR="00257589" w:rsidRPr="00645890" w:rsidRDefault="00257589" w:rsidP="00257589">
      <w:pPr>
        <w:rPr>
          <w:rFonts w:eastAsia="Times New Roman"/>
        </w:rPr>
      </w:pPr>
      <w:r w:rsidRPr="00645890">
        <w:rPr>
          <w:rFonts w:eastAsia="Times New Roman"/>
          <w:b/>
        </w:rPr>
        <w:t xml:space="preserve">Q: </w:t>
      </w:r>
      <w:r w:rsidRPr="00D414C9">
        <w:rPr>
          <w:rFonts w:eastAsia="Times New Roman"/>
        </w:rPr>
        <w:t xml:space="preserve">What is involved in </w:t>
      </w:r>
      <w:r w:rsidRPr="00674156">
        <w:rPr>
          <w:rFonts w:eastAsia="Times New Roman"/>
          <w:i/>
          <w:iCs/>
        </w:rPr>
        <w:t xml:space="preserve">protecting </w:t>
      </w:r>
      <w:r w:rsidRPr="00D414C9">
        <w:rPr>
          <w:rFonts w:eastAsia="Times New Roman"/>
        </w:rPr>
        <w:t>the flock (</w:t>
      </w:r>
      <w:r w:rsidRPr="00E52E3A">
        <w:rPr>
          <w:rFonts w:eastAsia="Times New Roman"/>
          <w:b/>
          <w:bCs/>
        </w:rPr>
        <w:t>Acts 20:28–31</w:t>
      </w:r>
      <w:r w:rsidRPr="00D414C9">
        <w:rPr>
          <w:rFonts w:eastAsia="Times New Roman"/>
        </w:rPr>
        <w:t>)?</w:t>
      </w:r>
      <w:r>
        <w:rPr>
          <w:rFonts w:eastAsia="Times New Roman"/>
        </w:rPr>
        <w:t xml:space="preserve"> </w:t>
      </w:r>
      <w:r w:rsidRPr="004C1EAC">
        <w:t>What dangers must the flock be guarded against? How do elders fulfill this responsibility? What happens to churches when elders neglect it?</w:t>
      </w:r>
    </w:p>
    <w:p w14:paraId="4A84E449" w14:textId="77777777" w:rsidR="00257589" w:rsidRPr="005777A3" w:rsidRDefault="00257589" w:rsidP="00257589">
      <w:pPr>
        <w:pStyle w:val="Answer"/>
      </w:pPr>
      <w:r>
        <w:t>Answer Here</w:t>
      </w:r>
    </w:p>
    <w:p w14:paraId="6736AB65" w14:textId="77777777" w:rsidR="00257589" w:rsidRPr="00645890" w:rsidRDefault="00257589" w:rsidP="00257589">
      <w:pPr>
        <w:rPr>
          <w:rFonts w:eastAsia="Times New Roman"/>
        </w:rPr>
      </w:pPr>
      <w:r w:rsidRPr="00645890">
        <w:rPr>
          <w:rFonts w:eastAsia="Times New Roman"/>
          <w:b/>
        </w:rPr>
        <w:t xml:space="preserve">Q: </w:t>
      </w:r>
      <w:r w:rsidRPr="00645890">
        <w:rPr>
          <w:rFonts w:eastAsia="Times New Roman"/>
        </w:rPr>
        <w:t xml:space="preserve">What is involved </w:t>
      </w:r>
      <w:r>
        <w:rPr>
          <w:rFonts w:eastAsia="Times New Roman"/>
        </w:rPr>
        <w:t>in</w:t>
      </w:r>
      <w:r w:rsidRPr="00645890">
        <w:rPr>
          <w:rFonts w:eastAsia="Times New Roman"/>
        </w:rPr>
        <w:t xml:space="preserve"> </w:t>
      </w:r>
      <w:r w:rsidRPr="00645890">
        <w:rPr>
          <w:rFonts w:eastAsia="Times New Roman"/>
          <w:i/>
        </w:rPr>
        <w:t xml:space="preserve">leading </w:t>
      </w:r>
      <w:r w:rsidRPr="00645890">
        <w:rPr>
          <w:rFonts w:eastAsia="Times New Roman"/>
        </w:rPr>
        <w:t>the flock (</w:t>
      </w:r>
      <w:r w:rsidRPr="00645890">
        <w:rPr>
          <w:rFonts w:eastAsia="Times New Roman"/>
          <w:b/>
          <w:bCs/>
        </w:rPr>
        <w:t>1 Timothy 5:17</w:t>
      </w:r>
      <w:r w:rsidRPr="00645890">
        <w:rPr>
          <w:rFonts w:eastAsia="Times New Roman"/>
        </w:rPr>
        <w:t xml:space="preserve">)? </w:t>
      </w:r>
      <w:r w:rsidRPr="004C1EAC">
        <w:rPr>
          <w:rFonts w:eastAsia="Times New Roman"/>
        </w:rPr>
        <w:t xml:space="preserve">In other words, what does it look like in real life to rule, govern, and oversee the flock? </w:t>
      </w:r>
      <w:r w:rsidRPr="00645890">
        <w:rPr>
          <w:rFonts w:eastAsia="Times New Roman"/>
        </w:rPr>
        <w:t xml:space="preserve">What happens to churches when the elders </w:t>
      </w:r>
      <w:r w:rsidRPr="004C1EAC">
        <w:rPr>
          <w:rFonts w:eastAsia="Times New Roman"/>
        </w:rPr>
        <w:t>neglect</w:t>
      </w:r>
      <w:r w:rsidRPr="00645890">
        <w:rPr>
          <w:rFonts w:eastAsia="Times New Roman"/>
        </w:rPr>
        <w:t xml:space="preserve"> this responsibility?</w:t>
      </w:r>
    </w:p>
    <w:p w14:paraId="375A2A98" w14:textId="77777777" w:rsidR="00257589" w:rsidRPr="005777A3" w:rsidRDefault="00257589" w:rsidP="00257589">
      <w:pPr>
        <w:pStyle w:val="Answer"/>
      </w:pPr>
      <w:r>
        <w:t>Answer Here</w:t>
      </w:r>
    </w:p>
    <w:p w14:paraId="1920C816" w14:textId="77777777" w:rsidR="00257589" w:rsidRDefault="00257589" w:rsidP="00257589">
      <w:r w:rsidRPr="00645890">
        <w:rPr>
          <w:rFonts w:eastAsia="Times New Roman"/>
          <w:b/>
        </w:rPr>
        <w:t xml:space="preserve">Q: </w:t>
      </w:r>
      <w:r w:rsidRPr="00E52E3A">
        <w:rPr>
          <w:rFonts w:eastAsia="Times New Roman"/>
        </w:rPr>
        <w:t xml:space="preserve">What is involved in </w:t>
      </w:r>
      <w:r w:rsidRPr="00674156">
        <w:rPr>
          <w:rFonts w:eastAsia="Times New Roman"/>
          <w:i/>
          <w:iCs/>
        </w:rPr>
        <w:t>caring</w:t>
      </w:r>
      <w:r w:rsidRPr="00E52E3A">
        <w:rPr>
          <w:rFonts w:eastAsia="Times New Roman"/>
        </w:rPr>
        <w:t xml:space="preserve"> for the flock (</w:t>
      </w:r>
      <w:r w:rsidRPr="00E52E3A">
        <w:rPr>
          <w:rFonts w:eastAsia="Times New Roman"/>
          <w:b/>
          <w:bCs/>
        </w:rPr>
        <w:t>1 Timothy 3:4–5</w:t>
      </w:r>
      <w:r w:rsidRPr="00E52E3A">
        <w:rPr>
          <w:rFonts w:eastAsia="Times New Roman"/>
        </w:rPr>
        <w:t>)?</w:t>
      </w:r>
      <w:r>
        <w:rPr>
          <w:rFonts w:eastAsia="Times New Roman"/>
        </w:rPr>
        <w:t xml:space="preserve"> </w:t>
      </w:r>
      <w:r w:rsidRPr="004C1EAC">
        <w:t>Why must elders spend personal time with people? What happens to churches when elders neglect this responsibility?</w:t>
      </w:r>
    </w:p>
    <w:p w14:paraId="19A8B6AE" w14:textId="77777777" w:rsidR="00257589" w:rsidRPr="005777A3" w:rsidRDefault="00257589" w:rsidP="00257589">
      <w:pPr>
        <w:pStyle w:val="Answer"/>
      </w:pPr>
      <w:r>
        <w:t>Answer Here</w:t>
      </w:r>
    </w:p>
    <w:p w14:paraId="7874FE02" w14:textId="77777777" w:rsidR="00257589" w:rsidRDefault="00257589" w:rsidP="00257589">
      <w:r w:rsidRPr="00273850">
        <w:rPr>
          <w:b/>
          <w:bCs/>
        </w:rPr>
        <w:t>Q:</w:t>
      </w:r>
      <w:r w:rsidRPr="00273850">
        <w:t xml:space="preserve"> What are </w:t>
      </w:r>
      <w:r w:rsidRPr="00273850">
        <w:rPr>
          <w:i/>
          <w:iCs/>
        </w:rPr>
        <w:t>tentmaking elders</w:t>
      </w:r>
      <w:r w:rsidRPr="00273850">
        <w:t>? What advantages do they bring to a leadership team?</w:t>
      </w:r>
    </w:p>
    <w:p w14:paraId="3B4199E6" w14:textId="77777777" w:rsidR="00257589" w:rsidRPr="005777A3" w:rsidRDefault="00257589" w:rsidP="00257589">
      <w:pPr>
        <w:pStyle w:val="Answer"/>
      </w:pPr>
      <w:r w:rsidRPr="005777A3">
        <w:lastRenderedPageBreak/>
        <w:t xml:space="preserve">Answer </w:t>
      </w:r>
      <w:r>
        <w:t>Here</w:t>
      </w:r>
    </w:p>
    <w:p w14:paraId="5EB9DA1B" w14:textId="77777777" w:rsidR="00257589" w:rsidRPr="00273850" w:rsidRDefault="00257589" w:rsidP="00257589">
      <w:r>
        <w:rPr>
          <w:rFonts w:eastAsia="Times New Roman"/>
          <w:b/>
          <w:bCs/>
        </w:rPr>
        <w:t>Application</w:t>
      </w:r>
      <w:r w:rsidRPr="00273850">
        <w:rPr>
          <w:rFonts w:eastAsia="Times New Roman"/>
          <w:b/>
          <w:bCs/>
        </w:rPr>
        <w:t>:</w:t>
      </w:r>
      <w:r w:rsidRPr="00273850">
        <w:rPr>
          <w:rFonts w:eastAsia="Times New Roman"/>
        </w:rPr>
        <w:t xml:space="preserve"> </w:t>
      </w:r>
      <w:proofErr w:type="gramStart"/>
      <w:r w:rsidRPr="00273850">
        <w:t>In light of</w:t>
      </w:r>
      <w:proofErr w:type="gramEnd"/>
      <w:r w:rsidRPr="00273850">
        <w:t xml:space="preserve"> this chapter, what specific steps should you take to prepare yourself for the office of elder?</w:t>
      </w:r>
    </w:p>
    <w:p w14:paraId="1AF11793" w14:textId="77777777" w:rsidR="00257589" w:rsidRPr="00642F87" w:rsidRDefault="00257589" w:rsidP="00257589">
      <w:pPr>
        <w:pStyle w:val="Answer"/>
      </w:pPr>
      <w:r>
        <w:t>Answer Here</w:t>
      </w:r>
    </w:p>
    <w:p w14:paraId="22EBB422" w14:textId="2A437555" w:rsidR="00257589" w:rsidRDefault="00257589">
      <w:pPr>
        <w:spacing w:after="0" w:line="240" w:lineRule="auto"/>
      </w:pPr>
      <w:r>
        <w:br w:type="page"/>
      </w:r>
    </w:p>
    <w:p w14:paraId="25AA39FC" w14:textId="77777777" w:rsidR="00257589" w:rsidRDefault="00257589" w:rsidP="00257589">
      <w:r w:rsidRPr="00311C7F">
        <w:rPr>
          <w:noProof/>
          <w:color w:val="7F7F7F" w:themeColor="text1" w:themeTint="80"/>
        </w:rPr>
        <w:lastRenderedPageBreak/>
        <w:drawing>
          <wp:anchor distT="0" distB="0" distL="114300" distR="114300" simplePos="0" relativeHeight="251663360" behindDoc="0" locked="0" layoutInCell="1" allowOverlap="1" wp14:anchorId="3707242A" wp14:editId="280330B5">
            <wp:simplePos x="0" y="0"/>
            <wp:positionH relativeFrom="column">
              <wp:posOffset>0</wp:posOffset>
            </wp:positionH>
            <wp:positionV relativeFrom="paragraph">
              <wp:posOffset>3810</wp:posOffset>
            </wp:positionV>
            <wp:extent cx="1719072" cy="539496"/>
            <wp:effectExtent l="0" t="0" r="0" b="0"/>
            <wp:wrapTopAndBottom/>
            <wp:docPr id="1641933760" name="Picture 1" descr="A black and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972111" name="Picture 1" descr="A black and white text on a black background&#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19072" cy="539496"/>
                    </a:xfrm>
                    <a:prstGeom prst="rect">
                      <a:avLst/>
                    </a:prstGeom>
                  </pic:spPr>
                </pic:pic>
              </a:graphicData>
            </a:graphic>
            <wp14:sizeRelH relativeFrom="page">
              <wp14:pctWidth>0</wp14:pctWidth>
            </wp14:sizeRelH>
            <wp14:sizeRelV relativeFrom="page">
              <wp14:pctHeight>0</wp14:pctHeight>
            </wp14:sizeRelV>
          </wp:anchor>
        </w:drawing>
      </w:r>
    </w:p>
    <w:p w14:paraId="0E7F4534" w14:textId="77777777" w:rsidR="00257589" w:rsidRPr="00F87C1F" w:rsidRDefault="00257589" w:rsidP="00257589">
      <w:pPr>
        <w:pStyle w:val="Heading1"/>
      </w:pPr>
      <w:r w:rsidRPr="00F87C1F">
        <w:t xml:space="preserve">Study Guide to Alexander Strauch’s </w:t>
      </w:r>
      <w:r w:rsidRPr="00F87C1F">
        <w:rPr>
          <w:i/>
          <w:iCs/>
        </w:rPr>
        <w:t>Biblical Eldership</w:t>
      </w:r>
    </w:p>
    <w:p w14:paraId="438E8866" w14:textId="77777777" w:rsidR="00257589" w:rsidRPr="00F87C1F" w:rsidRDefault="00257589" w:rsidP="00257589">
      <w:pPr>
        <w:pStyle w:val="Title"/>
      </w:pPr>
      <w:r w:rsidRPr="00F87C1F">
        <w:t xml:space="preserve">Chapter </w:t>
      </w:r>
      <w:r>
        <w:t>3</w:t>
      </w:r>
      <w:r w:rsidRPr="00F87C1F">
        <w:t xml:space="preserve">: </w:t>
      </w:r>
      <w:r w:rsidRPr="007842B5">
        <w:t>“Shared Leadership”</w:t>
      </w:r>
    </w:p>
    <w:p w14:paraId="4E1386D9" w14:textId="77777777" w:rsidR="00257589" w:rsidRPr="00093000" w:rsidRDefault="00257589" w:rsidP="00257589">
      <w:pPr>
        <w:rPr>
          <w:rStyle w:val="Shade"/>
        </w:rPr>
      </w:pPr>
      <w:r w:rsidRPr="005777A3">
        <w:rPr>
          <w:rStyle w:val="Shade"/>
        </w:rPr>
        <w:t xml:space="preserve">Read Chapter </w:t>
      </w:r>
      <w:r>
        <w:rPr>
          <w:rStyle w:val="Shade"/>
        </w:rPr>
        <w:t>3</w:t>
      </w:r>
      <w:r w:rsidRPr="005777A3">
        <w:rPr>
          <w:rStyle w:val="Shade"/>
        </w:rPr>
        <w:t xml:space="preserve">: </w:t>
      </w:r>
      <w:r w:rsidRPr="007842B5">
        <w:rPr>
          <w:rStyle w:val="Shade"/>
        </w:rPr>
        <w:t>“Shared Leadership”</w:t>
      </w:r>
    </w:p>
    <w:p w14:paraId="5E290BD8" w14:textId="77777777" w:rsidR="00257589" w:rsidRPr="00B30997" w:rsidRDefault="00257589" w:rsidP="00257589">
      <w:r w:rsidRPr="00FC3A7D">
        <w:rPr>
          <w:b/>
          <w:bCs/>
        </w:rPr>
        <w:t>Introduction</w:t>
      </w:r>
      <w:r w:rsidRPr="00FC3A7D">
        <w:t xml:space="preserve">: </w:t>
      </w:r>
      <w:r w:rsidRPr="00B30997">
        <w:t>This chapter shows that leadership in the church is a shared responsibility among a plurality of elders.</w:t>
      </w:r>
    </w:p>
    <w:p w14:paraId="67B85594" w14:textId="77777777" w:rsidR="00257589" w:rsidRDefault="00257589" w:rsidP="00257589">
      <w:pPr>
        <w:rPr>
          <w:rFonts w:eastAsia="Times New Roman"/>
          <w:b/>
        </w:rPr>
      </w:pPr>
      <w:r w:rsidRPr="00A10DE3">
        <w:rPr>
          <w:rFonts w:eastAsia="Times New Roman"/>
          <w:b/>
        </w:rPr>
        <w:t xml:space="preserve">Q: </w:t>
      </w:r>
      <w:r w:rsidRPr="00666905">
        <w:rPr>
          <w:rFonts w:eastAsia="Times New Roman"/>
          <w:bCs/>
        </w:rPr>
        <w:t xml:space="preserve">How would you </w:t>
      </w:r>
      <w:r>
        <w:rPr>
          <w:rFonts w:eastAsia="Times New Roman"/>
          <w:bCs/>
        </w:rPr>
        <w:t xml:space="preserve">defend with Scripture the view of </w:t>
      </w:r>
      <w:r w:rsidRPr="00EE0265">
        <w:rPr>
          <w:rFonts w:eastAsia="Times New Roman"/>
          <w:bCs/>
          <w:i/>
          <w:iCs/>
        </w:rPr>
        <w:t>plural leadership</w:t>
      </w:r>
      <w:r w:rsidRPr="00666905">
        <w:rPr>
          <w:rFonts w:eastAsia="Times New Roman"/>
          <w:bCs/>
        </w:rPr>
        <w:t xml:space="preserve"> in the church?</w:t>
      </w:r>
    </w:p>
    <w:p w14:paraId="25B7EF20" w14:textId="77777777" w:rsidR="00257589" w:rsidRPr="007842B5" w:rsidRDefault="00257589" w:rsidP="00257589">
      <w:pPr>
        <w:pStyle w:val="Answer"/>
      </w:pPr>
      <w:r>
        <w:t>Answer Here</w:t>
      </w:r>
    </w:p>
    <w:p w14:paraId="1C5D68BB" w14:textId="77777777" w:rsidR="00257589" w:rsidRDefault="00257589" w:rsidP="00257589">
      <w:pPr>
        <w:rPr>
          <w:rFonts w:eastAsia="Times New Roman"/>
        </w:rPr>
      </w:pPr>
      <w:r w:rsidRPr="00BE6C7D">
        <w:rPr>
          <w:rFonts w:eastAsia="Times New Roman"/>
          <w:b/>
          <w:bCs/>
        </w:rPr>
        <w:t>Q:</w:t>
      </w:r>
      <w:r>
        <w:rPr>
          <w:rFonts w:eastAsia="Times New Roman"/>
        </w:rPr>
        <w:t xml:space="preserve"> </w:t>
      </w:r>
      <w:r w:rsidRPr="00A10DE3">
        <w:rPr>
          <w:rFonts w:eastAsia="Times New Roman"/>
        </w:rPr>
        <w:t xml:space="preserve">How would you </w:t>
      </w:r>
      <w:r w:rsidRPr="00A10DE3">
        <w:rPr>
          <w:rFonts w:eastAsia="Times New Roman"/>
          <w:iCs/>
        </w:rPr>
        <w:t xml:space="preserve">define </w:t>
      </w:r>
      <w:r w:rsidRPr="00A50D1C">
        <w:rPr>
          <w:rFonts w:eastAsia="Times New Roman"/>
          <w:i/>
          <w:iCs/>
        </w:rPr>
        <w:t>shared leadership</w:t>
      </w:r>
      <w:r w:rsidRPr="00A10DE3">
        <w:rPr>
          <w:rFonts w:eastAsia="Times New Roman"/>
        </w:rPr>
        <w:t xml:space="preserve"> in the church?</w:t>
      </w:r>
    </w:p>
    <w:p w14:paraId="46879A10" w14:textId="77777777" w:rsidR="00257589" w:rsidRPr="007842B5" w:rsidRDefault="00257589" w:rsidP="00257589">
      <w:pPr>
        <w:pStyle w:val="Answer"/>
      </w:pPr>
      <w:r>
        <w:t>Answer Here</w:t>
      </w:r>
    </w:p>
    <w:p w14:paraId="5B2E2044" w14:textId="77777777" w:rsidR="00257589" w:rsidRDefault="00257589" w:rsidP="00257589">
      <w:pPr>
        <w:rPr>
          <w:rFonts w:eastAsia="Times New Roman"/>
        </w:rPr>
      </w:pPr>
      <w:r w:rsidRPr="00A10DE3">
        <w:rPr>
          <w:rFonts w:eastAsia="Times New Roman"/>
          <w:b/>
        </w:rPr>
        <w:t>Q:</w:t>
      </w:r>
      <w:r w:rsidRPr="00A10DE3">
        <w:rPr>
          <w:rFonts w:eastAsia="Times New Roman"/>
        </w:rPr>
        <w:t xml:space="preserve"> </w:t>
      </w:r>
      <w:r>
        <w:rPr>
          <w:rFonts w:eastAsia="Times New Roman"/>
        </w:rPr>
        <w:t>Explain</w:t>
      </w:r>
      <w:r w:rsidRPr="00A10DE3">
        <w:rPr>
          <w:rFonts w:eastAsia="Times New Roman"/>
        </w:rPr>
        <w:t xml:space="preserve"> Strauch</w:t>
      </w:r>
      <w:r>
        <w:rPr>
          <w:rFonts w:eastAsia="Times New Roman"/>
        </w:rPr>
        <w:t>’s line of reasoning. How does he</w:t>
      </w:r>
      <w:r w:rsidRPr="00A10DE3">
        <w:rPr>
          <w:rFonts w:eastAsia="Times New Roman"/>
        </w:rPr>
        <w:t xml:space="preserve"> defend the view of shared leadership in the church? </w:t>
      </w:r>
    </w:p>
    <w:p w14:paraId="1398C359" w14:textId="77777777" w:rsidR="00257589" w:rsidRPr="007842B5" w:rsidRDefault="00257589" w:rsidP="00257589">
      <w:pPr>
        <w:pStyle w:val="Answer"/>
      </w:pPr>
      <w:r w:rsidRPr="00C40348">
        <w:rPr>
          <w:rFonts w:ascii="Times New Roman" w:eastAsia="Times New Roman" w:hAnsi="Times New Roman" w:cs="Times New Roman"/>
          <w:noProof/>
          <w:color w:val="auto"/>
          <w:szCs w:val="24"/>
        </w:rPr>
        <w:drawing>
          <wp:anchor distT="0" distB="0" distL="114300" distR="114300" simplePos="0" relativeHeight="251664384" behindDoc="1" locked="0" layoutInCell="1" allowOverlap="1" wp14:anchorId="1D70543E" wp14:editId="795C82BF">
            <wp:simplePos x="0" y="0"/>
            <wp:positionH relativeFrom="column">
              <wp:posOffset>3236697</wp:posOffset>
            </wp:positionH>
            <wp:positionV relativeFrom="paragraph">
              <wp:posOffset>76895</wp:posOffset>
            </wp:positionV>
            <wp:extent cx="3626404" cy="3532239"/>
            <wp:effectExtent l="0" t="0" r="6350" b="0"/>
            <wp:wrapTight wrapText="bothSides">
              <wp:wrapPolygon edited="0">
                <wp:start x="0" y="0"/>
                <wp:lineTo x="0" y="21515"/>
                <wp:lineTo x="21562" y="21515"/>
                <wp:lineTo x="21562" y="0"/>
                <wp:lineTo x="0" y="0"/>
              </wp:wrapPolygon>
            </wp:wrapTight>
            <wp:docPr id="2" name="Picture 1" descr="A diagram of the bib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 descr="A diagram of the bible&#10;&#10;Description automatically generated"/>
                    <pic:cNvPicPr>
                      <a:picLocks/>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3638600" cy="3544118"/>
                    </a:xfrm>
                    <a:prstGeom prst="rect">
                      <a:avLst/>
                    </a:prstGeom>
                    <a:noFill/>
                    <a:ln>
                      <a:noFill/>
                    </a:ln>
                  </pic:spPr>
                </pic:pic>
              </a:graphicData>
            </a:graphic>
            <wp14:sizeRelH relativeFrom="page">
              <wp14:pctWidth>0</wp14:pctWidth>
            </wp14:sizeRelH>
            <wp14:sizeRelV relativeFrom="page">
              <wp14:pctHeight>0</wp14:pctHeight>
            </wp14:sizeRelV>
          </wp:anchor>
        </w:drawing>
      </w:r>
      <w:r>
        <w:t>Answer Here</w:t>
      </w:r>
    </w:p>
    <w:p w14:paraId="668ADD5C" w14:textId="77777777" w:rsidR="00257589" w:rsidRDefault="00257589" w:rsidP="00257589">
      <w:pPr>
        <w:rPr>
          <w:rFonts w:eastAsia="Times New Roman"/>
        </w:rPr>
      </w:pPr>
      <w:r w:rsidRPr="001072BB">
        <w:rPr>
          <w:rFonts w:eastAsia="Times New Roman"/>
          <w:b/>
          <w:bCs/>
        </w:rPr>
        <w:t>Q:</w:t>
      </w:r>
      <w:r>
        <w:rPr>
          <w:rFonts w:eastAsia="Times New Roman"/>
        </w:rPr>
        <w:t xml:space="preserve"> Strauch writes about “A Mistaken Terminological Distinction” (p. 47). </w:t>
      </w:r>
      <w:r w:rsidRPr="008C5BA2">
        <w:rPr>
          <w:rFonts w:eastAsia="Times New Roman"/>
        </w:rPr>
        <w:t>How does th</w:t>
      </w:r>
      <w:r>
        <w:rPr>
          <w:rFonts w:eastAsia="Times New Roman"/>
        </w:rPr>
        <w:t>e</w:t>
      </w:r>
      <w:r w:rsidRPr="008C5BA2">
        <w:rPr>
          <w:rFonts w:eastAsia="Times New Roman"/>
        </w:rPr>
        <w:t xml:space="preserve"> </w:t>
      </w:r>
      <w:r w:rsidRPr="00B30997">
        <w:t>accompanying</w:t>
      </w:r>
      <w:r>
        <w:rPr>
          <w:rFonts w:eastAsia="Times New Roman"/>
        </w:rPr>
        <w:t xml:space="preserve"> graphic</w:t>
      </w:r>
      <w:r w:rsidRPr="008C5BA2">
        <w:rPr>
          <w:rFonts w:eastAsia="Times New Roman"/>
        </w:rPr>
        <w:t xml:space="preserve"> help correct </w:t>
      </w:r>
      <w:r>
        <w:rPr>
          <w:rFonts w:eastAsia="Times New Roman"/>
        </w:rPr>
        <w:t xml:space="preserve">some </w:t>
      </w:r>
      <w:r w:rsidRPr="008C5BA2">
        <w:rPr>
          <w:rFonts w:eastAsia="Times New Roman"/>
        </w:rPr>
        <w:t>common misconceptions in the modern church about the office of elder?</w:t>
      </w:r>
      <w:r w:rsidRPr="004353A4">
        <w:rPr>
          <w:rFonts w:eastAsia="Times New Roman"/>
        </w:rPr>
        <w:t xml:space="preserve"> </w:t>
      </w:r>
    </w:p>
    <w:p w14:paraId="785AFCD1" w14:textId="77777777" w:rsidR="00257589" w:rsidRPr="007842B5" w:rsidRDefault="00257589" w:rsidP="00257589">
      <w:pPr>
        <w:pStyle w:val="Answer"/>
      </w:pPr>
      <w:r>
        <w:t>Answer Here</w:t>
      </w:r>
    </w:p>
    <w:p w14:paraId="55A1DB6E" w14:textId="77777777" w:rsidR="00257589" w:rsidRPr="00A10DE3" w:rsidRDefault="00257589" w:rsidP="00257589">
      <w:pPr>
        <w:rPr>
          <w:rFonts w:eastAsia="Times New Roman"/>
        </w:rPr>
      </w:pPr>
      <w:r w:rsidRPr="00A10DE3">
        <w:rPr>
          <w:rFonts w:eastAsia="Times New Roman"/>
          <w:b/>
        </w:rPr>
        <w:t xml:space="preserve">Q: </w:t>
      </w:r>
      <w:r w:rsidRPr="00A10DE3">
        <w:rPr>
          <w:rFonts w:eastAsia="Times New Roman"/>
        </w:rPr>
        <w:t xml:space="preserve">What are some of the </w:t>
      </w:r>
      <w:r w:rsidRPr="00A10DE3">
        <w:rPr>
          <w:rFonts w:eastAsia="Times New Roman"/>
          <w:i/>
        </w:rPr>
        <w:t>benefits</w:t>
      </w:r>
      <w:r w:rsidRPr="00A10DE3">
        <w:rPr>
          <w:rFonts w:eastAsia="Times New Roman"/>
        </w:rPr>
        <w:t xml:space="preserve"> of shared leadership </w:t>
      </w:r>
      <w:r>
        <w:rPr>
          <w:rFonts w:eastAsia="Times New Roman"/>
        </w:rPr>
        <w:t xml:space="preserve">both for </w:t>
      </w:r>
      <w:r w:rsidRPr="00A10DE3">
        <w:rPr>
          <w:rFonts w:eastAsia="Times New Roman"/>
        </w:rPr>
        <w:t xml:space="preserve">the leaders and </w:t>
      </w:r>
      <w:r>
        <w:rPr>
          <w:rFonts w:eastAsia="Times New Roman"/>
        </w:rPr>
        <w:t xml:space="preserve">for </w:t>
      </w:r>
      <w:r w:rsidRPr="00A10DE3">
        <w:rPr>
          <w:rFonts w:eastAsia="Times New Roman"/>
        </w:rPr>
        <w:t>the church as a whole?</w:t>
      </w:r>
    </w:p>
    <w:p w14:paraId="3D6BEE64" w14:textId="77777777" w:rsidR="00257589" w:rsidRPr="007842B5" w:rsidRDefault="00257589" w:rsidP="00257589">
      <w:pPr>
        <w:pStyle w:val="Answer"/>
      </w:pPr>
      <w:r>
        <w:t>Answer Here</w:t>
      </w:r>
    </w:p>
    <w:p w14:paraId="70A54D97" w14:textId="77777777" w:rsidR="00257589" w:rsidRPr="00A10DE3" w:rsidRDefault="00257589" w:rsidP="00257589">
      <w:pPr>
        <w:rPr>
          <w:rFonts w:eastAsia="Times New Roman"/>
        </w:rPr>
      </w:pPr>
      <w:r w:rsidRPr="00A10DE3">
        <w:rPr>
          <w:rFonts w:eastAsia="Times New Roman"/>
          <w:b/>
        </w:rPr>
        <w:t xml:space="preserve">Q: </w:t>
      </w:r>
      <w:r>
        <w:rPr>
          <w:rFonts w:eastAsia="Times New Roman"/>
        </w:rPr>
        <w:t>Do you agree or disagree with Strauch’s critique of the one-pastor rule? Explain your view on this topic.</w:t>
      </w:r>
    </w:p>
    <w:p w14:paraId="109E7CD7" w14:textId="77777777" w:rsidR="00257589" w:rsidRPr="000A129C" w:rsidRDefault="00257589" w:rsidP="00257589">
      <w:r>
        <w:rPr>
          <w:rFonts w:eastAsia="Times New Roman"/>
          <w:b/>
          <w:bCs/>
        </w:rPr>
        <w:t>Application:</w:t>
      </w:r>
      <w:r>
        <w:rPr>
          <w:rFonts w:eastAsia="Times New Roman"/>
        </w:rPr>
        <w:t xml:space="preserve"> </w:t>
      </w:r>
      <w:proofErr w:type="gramStart"/>
      <w:r>
        <w:t>In light of</w:t>
      </w:r>
      <w:proofErr w:type="gramEnd"/>
      <w:r>
        <w:t xml:space="preserve"> this chapter, what specific steps should you take to prepare yourself for the office of elder?</w:t>
      </w:r>
    </w:p>
    <w:p w14:paraId="2B27F5A2" w14:textId="77777777" w:rsidR="00257589" w:rsidRPr="00642F87" w:rsidRDefault="00257589" w:rsidP="00257589">
      <w:pPr>
        <w:pStyle w:val="Answer"/>
      </w:pPr>
      <w:r>
        <w:lastRenderedPageBreak/>
        <w:t>Answer Here</w:t>
      </w:r>
    </w:p>
    <w:p w14:paraId="78F9141E" w14:textId="21D07C9E" w:rsidR="00257589" w:rsidRDefault="00257589">
      <w:pPr>
        <w:spacing w:after="0" w:line="240" w:lineRule="auto"/>
      </w:pPr>
      <w:r>
        <w:br w:type="page"/>
      </w:r>
    </w:p>
    <w:p w14:paraId="729CADFD" w14:textId="77777777" w:rsidR="00257589" w:rsidRDefault="00257589" w:rsidP="00257589">
      <w:r w:rsidRPr="00311C7F">
        <w:rPr>
          <w:noProof/>
          <w:color w:val="7F7F7F" w:themeColor="text1" w:themeTint="80"/>
        </w:rPr>
        <w:lastRenderedPageBreak/>
        <w:drawing>
          <wp:anchor distT="0" distB="0" distL="114300" distR="114300" simplePos="0" relativeHeight="251666432" behindDoc="0" locked="0" layoutInCell="1" allowOverlap="1" wp14:anchorId="112884FE" wp14:editId="5A82D08D">
            <wp:simplePos x="0" y="0"/>
            <wp:positionH relativeFrom="column">
              <wp:posOffset>0</wp:posOffset>
            </wp:positionH>
            <wp:positionV relativeFrom="paragraph">
              <wp:posOffset>3810</wp:posOffset>
            </wp:positionV>
            <wp:extent cx="1719072" cy="539496"/>
            <wp:effectExtent l="0" t="0" r="0" b="0"/>
            <wp:wrapTopAndBottom/>
            <wp:docPr id="1054112065" name="Picture 1" descr="A black and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972111" name="Picture 1" descr="A black and white text on a black background&#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19072" cy="539496"/>
                    </a:xfrm>
                    <a:prstGeom prst="rect">
                      <a:avLst/>
                    </a:prstGeom>
                  </pic:spPr>
                </pic:pic>
              </a:graphicData>
            </a:graphic>
            <wp14:sizeRelH relativeFrom="page">
              <wp14:pctWidth>0</wp14:pctWidth>
            </wp14:sizeRelH>
            <wp14:sizeRelV relativeFrom="page">
              <wp14:pctHeight>0</wp14:pctHeight>
            </wp14:sizeRelV>
          </wp:anchor>
        </w:drawing>
      </w:r>
    </w:p>
    <w:p w14:paraId="7FCBAAE8" w14:textId="77777777" w:rsidR="00257589" w:rsidRPr="00F87C1F" w:rsidRDefault="00257589" w:rsidP="00257589">
      <w:pPr>
        <w:pStyle w:val="Heading1"/>
      </w:pPr>
      <w:r w:rsidRPr="00F87C1F">
        <w:t xml:space="preserve">Study Guide to Alexander Strauch’s </w:t>
      </w:r>
      <w:r w:rsidRPr="00F87C1F">
        <w:rPr>
          <w:i/>
          <w:iCs/>
        </w:rPr>
        <w:t>Biblical Eldership</w:t>
      </w:r>
    </w:p>
    <w:p w14:paraId="43688AFB" w14:textId="77777777" w:rsidR="00257589" w:rsidRPr="00F87C1F" w:rsidRDefault="00257589" w:rsidP="00257589">
      <w:pPr>
        <w:pStyle w:val="Title"/>
      </w:pPr>
      <w:r w:rsidRPr="00F87C1F">
        <w:t xml:space="preserve">Chapter </w:t>
      </w:r>
      <w:r>
        <w:t>4</w:t>
      </w:r>
      <w:r w:rsidRPr="00F87C1F">
        <w:t xml:space="preserve">: </w:t>
      </w:r>
      <w:r w:rsidRPr="00713417">
        <w:t>Qualified Leadership</w:t>
      </w:r>
    </w:p>
    <w:p w14:paraId="1CA88D09" w14:textId="77777777" w:rsidR="00257589" w:rsidRPr="00093000" w:rsidRDefault="00257589" w:rsidP="00257589">
      <w:pPr>
        <w:rPr>
          <w:rStyle w:val="Shade"/>
        </w:rPr>
      </w:pPr>
      <w:r w:rsidRPr="003E3CB2">
        <w:rPr>
          <w:rStyle w:val="Shade"/>
        </w:rPr>
        <w:t xml:space="preserve">Read Chapter </w:t>
      </w:r>
      <w:r>
        <w:rPr>
          <w:rStyle w:val="Shade"/>
        </w:rPr>
        <w:t>4</w:t>
      </w:r>
      <w:r w:rsidRPr="003E3CB2">
        <w:rPr>
          <w:rStyle w:val="Shade"/>
        </w:rPr>
        <w:t>: “</w:t>
      </w:r>
      <w:r w:rsidRPr="00713417">
        <w:rPr>
          <w:rStyle w:val="Shade"/>
        </w:rPr>
        <w:t>Qualified Leadership</w:t>
      </w:r>
      <w:r w:rsidRPr="003E3CB2">
        <w:rPr>
          <w:rStyle w:val="Shade"/>
        </w:rPr>
        <w:t>”</w:t>
      </w:r>
    </w:p>
    <w:p w14:paraId="0937618C" w14:textId="77777777" w:rsidR="00257589" w:rsidRDefault="00257589" w:rsidP="00257589">
      <w:r w:rsidRPr="004674BE">
        <w:rPr>
          <w:b/>
          <w:bCs/>
        </w:rPr>
        <w:t>Introduction</w:t>
      </w:r>
      <w:r w:rsidRPr="0044704E">
        <w:t>: This chapter introduces the biblical teaching that spiritual leaders must meet specific, God-revealed qualifications.</w:t>
      </w:r>
    </w:p>
    <w:p w14:paraId="2CA5F215" w14:textId="77777777" w:rsidR="00257589" w:rsidRDefault="00257589" w:rsidP="00257589">
      <w:pPr>
        <w:rPr>
          <w:rStyle w:val="Strong"/>
          <w:rFonts w:eastAsiaTheme="majorEastAsia"/>
          <w:color w:val="000000" w:themeColor="text1"/>
          <w:sz w:val="28"/>
          <w:szCs w:val="28"/>
        </w:rPr>
      </w:pPr>
      <w:r w:rsidRPr="00713417">
        <w:rPr>
          <w:rStyle w:val="Strong"/>
          <w:rFonts w:eastAsiaTheme="majorEastAsia"/>
          <w:color w:val="000000" w:themeColor="text1"/>
          <w:sz w:val="28"/>
          <w:szCs w:val="28"/>
        </w:rPr>
        <w:t>Q:</w:t>
      </w:r>
      <w:r w:rsidRPr="00713417">
        <w:t xml:space="preserve"> What should </w:t>
      </w:r>
      <w:r w:rsidRPr="00713417">
        <w:rPr>
          <w:i/>
          <w:iCs/>
        </w:rPr>
        <w:t>motivate</w:t>
      </w:r>
      <w:r w:rsidRPr="00713417">
        <w:t xml:space="preserve"> elders to serve the church? Why do the motives of the heart matter in pastoral ministry?</w:t>
      </w:r>
      <w:r w:rsidRPr="00713417">
        <w:rPr>
          <w:rStyle w:val="Strong"/>
          <w:rFonts w:eastAsiaTheme="majorEastAsia"/>
          <w:color w:val="000000" w:themeColor="text1"/>
          <w:sz w:val="28"/>
          <w:szCs w:val="28"/>
        </w:rPr>
        <w:t xml:space="preserve"> </w:t>
      </w:r>
    </w:p>
    <w:p w14:paraId="7544C846" w14:textId="77777777" w:rsidR="00257589" w:rsidRPr="00713417" w:rsidRDefault="00257589" w:rsidP="00257589">
      <w:pPr>
        <w:pStyle w:val="Answer"/>
      </w:pPr>
      <w:r>
        <w:t>Answer Here</w:t>
      </w:r>
    </w:p>
    <w:p w14:paraId="6AC40B8E" w14:textId="77777777" w:rsidR="00257589" w:rsidRDefault="00257589" w:rsidP="00257589">
      <w:r w:rsidRPr="00713417">
        <w:rPr>
          <w:rStyle w:val="Strong"/>
          <w:rFonts w:eastAsiaTheme="majorEastAsia"/>
          <w:color w:val="000000" w:themeColor="text1"/>
          <w:sz w:val="28"/>
          <w:szCs w:val="28"/>
        </w:rPr>
        <w:t>Q:</w:t>
      </w:r>
      <w:r w:rsidRPr="00713417">
        <w:t xml:space="preserve"> Later chapters will explore the qualifications in detail. This chapter, however, surveys the forest before examining the trees. </w:t>
      </w:r>
      <w:proofErr w:type="gramStart"/>
      <w:r w:rsidRPr="00713417">
        <w:t>Generally speaking, what</w:t>
      </w:r>
      <w:proofErr w:type="gramEnd"/>
      <w:r w:rsidRPr="00713417">
        <w:t xml:space="preserve"> stands out to you about the requirement lists (</w:t>
      </w:r>
      <w:r w:rsidRPr="00713417">
        <w:rPr>
          <w:b/>
          <w:bCs/>
        </w:rPr>
        <w:t>1 Timothy 3:1–7; Titus 1:5–9; 1 Peter 5:2–3</w:t>
      </w:r>
      <w:r w:rsidRPr="00713417">
        <w:t>)?</w:t>
      </w:r>
    </w:p>
    <w:p w14:paraId="7DFC369A" w14:textId="77777777" w:rsidR="00257589" w:rsidRPr="00713417" w:rsidRDefault="00257589" w:rsidP="00257589">
      <w:pPr>
        <w:pStyle w:val="Answer"/>
      </w:pPr>
      <w:r>
        <w:t>Answer Here</w:t>
      </w:r>
    </w:p>
    <w:p w14:paraId="4FC7A0FD" w14:textId="77777777" w:rsidR="00257589" w:rsidRDefault="00257589" w:rsidP="00257589">
      <w:r w:rsidRPr="00713417">
        <w:rPr>
          <w:rStyle w:val="Strong"/>
          <w:rFonts w:eastAsiaTheme="majorEastAsia"/>
          <w:color w:val="000000" w:themeColor="text1"/>
          <w:sz w:val="28"/>
          <w:szCs w:val="28"/>
        </w:rPr>
        <w:t>Q:</w:t>
      </w:r>
      <w:r w:rsidRPr="00713417">
        <w:t xml:space="preserve"> Strauch writes, “One of the most common mistakes made by local churches is that they do not adequately examine candidates for eldership according to the biblical requirements” (p. 62). Why does this happen? What are the consequences when a church compromises on qualifications (</w:t>
      </w:r>
      <w:r w:rsidRPr="00713417">
        <w:rPr>
          <w:b/>
          <w:bCs/>
        </w:rPr>
        <w:t>1 Timothy 3:10</w:t>
      </w:r>
      <w:r w:rsidRPr="00713417">
        <w:t>)?</w:t>
      </w:r>
    </w:p>
    <w:p w14:paraId="3877EB18" w14:textId="77777777" w:rsidR="00257589" w:rsidRPr="00713417" w:rsidRDefault="00257589" w:rsidP="00257589">
      <w:pPr>
        <w:pStyle w:val="Answer"/>
      </w:pPr>
      <w:r>
        <w:t>Answer Here</w:t>
      </w:r>
    </w:p>
    <w:p w14:paraId="6B82C1BF" w14:textId="77777777" w:rsidR="00257589" w:rsidRDefault="00257589" w:rsidP="00257589">
      <w:r w:rsidRPr="00713417">
        <w:rPr>
          <w:rStyle w:val="Strong"/>
          <w:rFonts w:eastAsiaTheme="majorEastAsia"/>
          <w:color w:val="000000" w:themeColor="text1"/>
          <w:sz w:val="28"/>
          <w:szCs w:val="28"/>
        </w:rPr>
        <w:t>Q:</w:t>
      </w:r>
      <w:r w:rsidRPr="00713417">
        <w:t xml:space="preserve"> What do we learn about pastoral ministry from the various terms used to describe church leaders (Titus 1:5–9) and their work (1 Peter 5:1–5)?</w:t>
      </w:r>
    </w:p>
    <w:p w14:paraId="124FA7E9" w14:textId="77777777" w:rsidR="00257589" w:rsidRPr="00713417" w:rsidRDefault="00257589" w:rsidP="00257589">
      <w:pPr>
        <w:pStyle w:val="Answer"/>
      </w:pPr>
      <w:r>
        <w:t>Answer Here</w:t>
      </w:r>
    </w:p>
    <w:p w14:paraId="14E9624D" w14:textId="77777777" w:rsidR="00257589" w:rsidRDefault="00257589" w:rsidP="00257589">
      <w:r w:rsidRPr="00713417">
        <w:rPr>
          <w:b/>
          <w:bCs/>
        </w:rPr>
        <w:t>Q:</w:t>
      </w:r>
      <w:r w:rsidRPr="00713417">
        <w:t xml:space="preserve"> What point is Strauch making in the section “Not Perfection or Sinlessness” (pp. 65–66)?</w:t>
      </w:r>
    </w:p>
    <w:p w14:paraId="586CD07B" w14:textId="77777777" w:rsidR="00257589" w:rsidRPr="00713417" w:rsidRDefault="00257589" w:rsidP="00257589">
      <w:pPr>
        <w:pStyle w:val="Answer"/>
      </w:pPr>
      <w:r>
        <w:t>Answer Here</w:t>
      </w:r>
    </w:p>
    <w:p w14:paraId="6186D47A" w14:textId="77777777" w:rsidR="00257589" w:rsidRDefault="00257589" w:rsidP="00257589">
      <w:pPr>
        <w:rPr>
          <w:rFonts w:eastAsia="Times New Roman"/>
        </w:rPr>
      </w:pPr>
      <w:r w:rsidRPr="00713417">
        <w:rPr>
          <w:rFonts w:eastAsia="Times New Roman"/>
          <w:b/>
        </w:rPr>
        <w:t xml:space="preserve">Q: </w:t>
      </w:r>
      <w:r w:rsidRPr="00713417">
        <w:rPr>
          <w:rFonts w:eastAsia="Times New Roman"/>
        </w:rPr>
        <w:t>Why does a man’s moral character matter in pastoral ministry?</w:t>
      </w:r>
    </w:p>
    <w:p w14:paraId="0C922557" w14:textId="77777777" w:rsidR="00257589" w:rsidRPr="00713417" w:rsidRDefault="00257589" w:rsidP="00257589">
      <w:pPr>
        <w:pStyle w:val="Answer"/>
      </w:pPr>
      <w:r>
        <w:t>Answer Here</w:t>
      </w:r>
    </w:p>
    <w:p w14:paraId="5DAF25FD" w14:textId="77777777" w:rsidR="00257589" w:rsidRDefault="00257589" w:rsidP="00257589">
      <w:r w:rsidRPr="00713417">
        <w:rPr>
          <w:rStyle w:val="Strong"/>
          <w:rFonts w:eastAsiaTheme="majorEastAsia"/>
          <w:color w:val="000000" w:themeColor="text1"/>
          <w:sz w:val="28"/>
          <w:szCs w:val="28"/>
        </w:rPr>
        <w:lastRenderedPageBreak/>
        <w:t>Q:</w:t>
      </w:r>
      <w:r w:rsidRPr="00713417">
        <w:t xml:space="preserve"> What abilities must elders possess to be biblically qualified? Why are these abilities essential for pastoral ministry?</w:t>
      </w:r>
    </w:p>
    <w:p w14:paraId="23513B45" w14:textId="77777777" w:rsidR="00257589" w:rsidRPr="00713417" w:rsidRDefault="00257589" w:rsidP="00257589">
      <w:pPr>
        <w:pStyle w:val="Answer"/>
      </w:pPr>
      <w:r>
        <w:t>Answer Here</w:t>
      </w:r>
    </w:p>
    <w:p w14:paraId="7E5B902B" w14:textId="77777777" w:rsidR="00257589" w:rsidRPr="00713417" w:rsidRDefault="00257589" w:rsidP="00257589">
      <w:r w:rsidRPr="00A07414">
        <w:rPr>
          <w:rFonts w:eastAsia="Times New Roman"/>
          <w:b/>
          <w:bCs/>
        </w:rPr>
        <w:t>Application:</w:t>
      </w:r>
      <w:r w:rsidRPr="00A07414">
        <w:rPr>
          <w:rFonts w:eastAsia="Times New Roman"/>
        </w:rPr>
        <w:t xml:space="preserve"> </w:t>
      </w:r>
      <w:proofErr w:type="gramStart"/>
      <w:r w:rsidRPr="00A07414">
        <w:t>In light of</w:t>
      </w:r>
      <w:proofErr w:type="gramEnd"/>
      <w:r w:rsidRPr="00A07414">
        <w:t xml:space="preserve"> this chapter, what specific steps should you take to prepare yourself for the office of elder?</w:t>
      </w:r>
    </w:p>
    <w:p w14:paraId="19B6B41D" w14:textId="77777777" w:rsidR="00257589" w:rsidRPr="00642F87" w:rsidRDefault="00257589" w:rsidP="00257589">
      <w:pPr>
        <w:pStyle w:val="Answer"/>
      </w:pPr>
      <w:r>
        <w:t>Answer Here</w:t>
      </w:r>
    </w:p>
    <w:p w14:paraId="56496D9F" w14:textId="04267DD9" w:rsidR="00257589" w:rsidRDefault="00257589">
      <w:pPr>
        <w:spacing w:after="0" w:line="240" w:lineRule="auto"/>
      </w:pPr>
      <w:r>
        <w:br w:type="page"/>
      </w:r>
    </w:p>
    <w:p w14:paraId="7C878A89" w14:textId="77777777" w:rsidR="00257589" w:rsidRDefault="00257589" w:rsidP="00257589">
      <w:r w:rsidRPr="00311C7F">
        <w:rPr>
          <w:noProof/>
          <w:color w:val="7F7F7F" w:themeColor="text1" w:themeTint="80"/>
        </w:rPr>
        <w:lastRenderedPageBreak/>
        <w:drawing>
          <wp:anchor distT="0" distB="0" distL="114300" distR="114300" simplePos="0" relativeHeight="251668480" behindDoc="0" locked="0" layoutInCell="1" allowOverlap="1" wp14:anchorId="128CDE2F" wp14:editId="41345CD5">
            <wp:simplePos x="0" y="0"/>
            <wp:positionH relativeFrom="column">
              <wp:posOffset>0</wp:posOffset>
            </wp:positionH>
            <wp:positionV relativeFrom="paragraph">
              <wp:posOffset>3810</wp:posOffset>
            </wp:positionV>
            <wp:extent cx="1719072" cy="539496"/>
            <wp:effectExtent l="0" t="0" r="0" b="0"/>
            <wp:wrapTopAndBottom/>
            <wp:docPr id="276627208" name="Picture 1" descr="A black and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972111" name="Picture 1" descr="A black and white text on a black background&#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19072" cy="539496"/>
                    </a:xfrm>
                    <a:prstGeom prst="rect">
                      <a:avLst/>
                    </a:prstGeom>
                  </pic:spPr>
                </pic:pic>
              </a:graphicData>
            </a:graphic>
            <wp14:sizeRelH relativeFrom="page">
              <wp14:pctWidth>0</wp14:pctWidth>
            </wp14:sizeRelH>
            <wp14:sizeRelV relativeFrom="page">
              <wp14:pctHeight>0</wp14:pctHeight>
            </wp14:sizeRelV>
          </wp:anchor>
        </w:drawing>
      </w:r>
    </w:p>
    <w:p w14:paraId="76DA9AC2" w14:textId="77777777" w:rsidR="00257589" w:rsidRPr="00F87C1F" w:rsidRDefault="00257589" w:rsidP="00257589">
      <w:pPr>
        <w:pStyle w:val="Heading1"/>
      </w:pPr>
      <w:r w:rsidRPr="00F87C1F">
        <w:t xml:space="preserve">Study Guide to Alexander Strauch’s </w:t>
      </w:r>
      <w:r w:rsidRPr="00F87C1F">
        <w:rPr>
          <w:i/>
          <w:iCs/>
        </w:rPr>
        <w:t>Biblical Eldership</w:t>
      </w:r>
    </w:p>
    <w:p w14:paraId="3B700162" w14:textId="77777777" w:rsidR="00257589" w:rsidRPr="00F87C1F" w:rsidRDefault="00257589" w:rsidP="00257589">
      <w:pPr>
        <w:pStyle w:val="Title"/>
      </w:pPr>
      <w:r w:rsidRPr="00F87C1F">
        <w:t xml:space="preserve">Chapter </w:t>
      </w:r>
      <w:r>
        <w:t>5</w:t>
      </w:r>
      <w:r w:rsidRPr="00F87C1F">
        <w:t xml:space="preserve">: </w:t>
      </w:r>
      <w:r w:rsidRPr="0053077E">
        <w:t>Male Leadership</w:t>
      </w:r>
    </w:p>
    <w:p w14:paraId="52F1DEA6" w14:textId="77777777" w:rsidR="00257589" w:rsidRPr="00093000" w:rsidRDefault="00257589" w:rsidP="00257589">
      <w:pPr>
        <w:rPr>
          <w:rStyle w:val="Shade"/>
        </w:rPr>
      </w:pPr>
      <w:r w:rsidRPr="003E3CB2">
        <w:rPr>
          <w:rStyle w:val="Shade"/>
        </w:rPr>
        <w:t xml:space="preserve">Read Chapter </w:t>
      </w:r>
      <w:r>
        <w:rPr>
          <w:rStyle w:val="Shade"/>
        </w:rPr>
        <w:t>5</w:t>
      </w:r>
      <w:r w:rsidRPr="003E3CB2">
        <w:rPr>
          <w:rStyle w:val="Shade"/>
        </w:rPr>
        <w:t>: “</w:t>
      </w:r>
      <w:r w:rsidRPr="0053077E">
        <w:rPr>
          <w:rStyle w:val="Shade"/>
        </w:rPr>
        <w:t>Male Leadership</w:t>
      </w:r>
      <w:r w:rsidRPr="003E3CB2">
        <w:rPr>
          <w:rStyle w:val="Shade"/>
        </w:rPr>
        <w:t>”</w:t>
      </w:r>
    </w:p>
    <w:p w14:paraId="23F75C2D" w14:textId="77777777" w:rsidR="00257589" w:rsidRPr="0053077E" w:rsidRDefault="00257589" w:rsidP="00257589">
      <w:r w:rsidRPr="0053077E">
        <w:rPr>
          <w:b/>
          <w:bCs/>
        </w:rPr>
        <w:t>Introduction</w:t>
      </w:r>
      <w:r w:rsidRPr="0053077E">
        <w:t>: This chapter addresses a controversial subject in the modern church—elders must be men.</w:t>
      </w:r>
    </w:p>
    <w:p w14:paraId="6397E3F7" w14:textId="77777777" w:rsidR="00257589" w:rsidRDefault="00257589" w:rsidP="00257589">
      <w:pPr>
        <w:rPr>
          <w:b/>
          <w:bCs/>
        </w:rPr>
      </w:pPr>
      <w:r w:rsidRPr="0053077E">
        <w:rPr>
          <w:b/>
          <w:bCs/>
        </w:rPr>
        <w:t>Q:</w:t>
      </w:r>
      <w:r w:rsidRPr="0053077E">
        <w:t xml:space="preserve"> Strauch writes, “Yet nothing is more objectionable to the minds of many contemporary people than the biblical requirement of an all-male eldership” (p. 69). Why do people object to this requirement, and why should we continue to hold to it?</w:t>
      </w:r>
      <w:r w:rsidRPr="0053077E">
        <w:rPr>
          <w:b/>
          <w:bCs/>
        </w:rPr>
        <w:t xml:space="preserve"> </w:t>
      </w:r>
    </w:p>
    <w:p w14:paraId="55116EB8" w14:textId="77777777" w:rsidR="00257589" w:rsidRPr="0053077E" w:rsidRDefault="00257589" w:rsidP="00257589">
      <w:pPr>
        <w:pStyle w:val="Answer"/>
      </w:pPr>
      <w:r>
        <w:t>Answer Here</w:t>
      </w:r>
    </w:p>
    <w:p w14:paraId="18D16994" w14:textId="77777777" w:rsidR="00257589" w:rsidRDefault="00257589" w:rsidP="00257589">
      <w:r w:rsidRPr="0053077E">
        <w:rPr>
          <w:b/>
          <w:bCs/>
        </w:rPr>
        <w:t>Q:</w:t>
      </w:r>
      <w:r w:rsidRPr="0053077E">
        <w:t xml:space="preserve"> What does it mean that men and women are equal in personhood, dignity, and value yet distinct in their gender roles?</w:t>
      </w:r>
    </w:p>
    <w:p w14:paraId="34CC1959" w14:textId="77777777" w:rsidR="00257589" w:rsidRPr="0053077E" w:rsidRDefault="00257589" w:rsidP="00257589">
      <w:pPr>
        <w:pStyle w:val="Answer"/>
      </w:pPr>
      <w:r>
        <w:t>Answer Here</w:t>
      </w:r>
    </w:p>
    <w:p w14:paraId="14F54938" w14:textId="77777777" w:rsidR="00257589" w:rsidRDefault="00257589" w:rsidP="00257589">
      <w:r w:rsidRPr="0053077E">
        <w:rPr>
          <w:b/>
          <w:bCs/>
        </w:rPr>
        <w:t>Q:</w:t>
      </w:r>
      <w:r w:rsidRPr="0053077E">
        <w:t xml:space="preserve"> Strauch presents the model of male leadership by appealing to Jesus and the apostles as examples. He also addresses the objection that Jesus was merely accommodating His culture. How would you respond to this objection?</w:t>
      </w:r>
    </w:p>
    <w:p w14:paraId="2106B3AD" w14:textId="77777777" w:rsidR="00257589" w:rsidRPr="0053077E" w:rsidRDefault="00257589" w:rsidP="00257589">
      <w:pPr>
        <w:pStyle w:val="Answer"/>
      </w:pPr>
      <w:r>
        <w:t>Answer Here</w:t>
      </w:r>
    </w:p>
    <w:p w14:paraId="1927AE85" w14:textId="77777777" w:rsidR="00257589" w:rsidRDefault="00257589" w:rsidP="00257589">
      <w:r w:rsidRPr="0053077E">
        <w:rPr>
          <w:b/>
          <w:bCs/>
        </w:rPr>
        <w:t>Q:</w:t>
      </w:r>
      <w:r w:rsidRPr="0053077E">
        <w:t xml:space="preserve"> Strauch develops his position from </w:t>
      </w:r>
      <w:r w:rsidRPr="0053077E">
        <w:rPr>
          <w:b/>
          <w:bCs/>
        </w:rPr>
        <w:t>1 Timothy 2:8–14; 1 Corinthians 11:2–16; 14:33–38; and Ephesians 5:22–33</w:t>
      </w:r>
      <w:r w:rsidRPr="0053077E">
        <w:t>. How do you understand these passages, particularly as they relate to male leadership?</w:t>
      </w:r>
    </w:p>
    <w:p w14:paraId="225EE069" w14:textId="77777777" w:rsidR="00257589" w:rsidRPr="0053077E" w:rsidRDefault="00257589" w:rsidP="00257589">
      <w:pPr>
        <w:pStyle w:val="Answer"/>
      </w:pPr>
      <w:r>
        <w:t>Answer Here</w:t>
      </w:r>
    </w:p>
    <w:p w14:paraId="2CD3E98C" w14:textId="77777777" w:rsidR="00257589" w:rsidRDefault="00257589" w:rsidP="00257589">
      <w:r w:rsidRPr="0053077E">
        <w:rPr>
          <w:b/>
          <w:bCs/>
        </w:rPr>
        <w:t>Q:</w:t>
      </w:r>
      <w:r w:rsidRPr="0053077E">
        <w:t xml:space="preserve"> According to Scripture, how are women involved in God’s plan of redemption and in the life of the local church?</w:t>
      </w:r>
    </w:p>
    <w:p w14:paraId="58B36BB0" w14:textId="77777777" w:rsidR="00257589" w:rsidRPr="0053077E" w:rsidRDefault="00257589" w:rsidP="00257589">
      <w:pPr>
        <w:pStyle w:val="Answer"/>
      </w:pPr>
      <w:r>
        <w:t>Answer Here</w:t>
      </w:r>
    </w:p>
    <w:p w14:paraId="763711E1" w14:textId="77777777" w:rsidR="00257589" w:rsidRPr="0053077E" w:rsidRDefault="00257589" w:rsidP="00257589">
      <w:r w:rsidRPr="0053077E">
        <w:rPr>
          <w:rFonts w:eastAsia="Times New Roman"/>
          <w:b/>
          <w:bCs/>
        </w:rPr>
        <w:t>Application:</w:t>
      </w:r>
      <w:r w:rsidRPr="0053077E">
        <w:rPr>
          <w:rFonts w:eastAsia="Times New Roman"/>
        </w:rPr>
        <w:t xml:space="preserve"> </w:t>
      </w:r>
      <w:proofErr w:type="gramStart"/>
      <w:r w:rsidRPr="0053077E">
        <w:t>In light of</w:t>
      </w:r>
      <w:proofErr w:type="gramEnd"/>
      <w:r w:rsidRPr="0053077E">
        <w:t xml:space="preserve"> this chapter, what specific steps should you take to prepare yourself for the office of elder?</w:t>
      </w:r>
    </w:p>
    <w:p w14:paraId="53B69013" w14:textId="441F8B0D" w:rsidR="00681F59" w:rsidRDefault="00257589" w:rsidP="00257589">
      <w:pPr>
        <w:pStyle w:val="Answer"/>
      </w:pPr>
      <w:r>
        <w:t>Answer Here</w:t>
      </w:r>
    </w:p>
    <w:sectPr w:rsidR="00681F59" w:rsidSect="00257589">
      <w:pgSz w:w="12240" w:h="15840" w:code="1"/>
      <w:pgMar w:top="720" w:right="1080" w:bottom="806" w:left="1080" w:header="576"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20B0604020202020204"/>
    <w:charset w:val="00"/>
    <w:family w:val="roman"/>
    <w:pitch w:val="default"/>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Optima">
    <w:panose1 w:val="02000503060000020004"/>
    <w:charset w:val="00"/>
    <w:family w:val="auto"/>
    <w:pitch w:val="variable"/>
    <w:sig w:usb0="80000067" w:usb1="00000000" w:usb2="00000000" w:usb3="00000000" w:csb0="00000001"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9"/>
  <w:displayBackgroundShape/>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44F"/>
    <w:rsid w:val="000261B2"/>
    <w:rsid w:val="000469D5"/>
    <w:rsid w:val="00052A92"/>
    <w:rsid w:val="00066725"/>
    <w:rsid w:val="00072DDC"/>
    <w:rsid w:val="00080BE7"/>
    <w:rsid w:val="00081682"/>
    <w:rsid w:val="00087CCD"/>
    <w:rsid w:val="000B53BC"/>
    <w:rsid w:val="000C2D18"/>
    <w:rsid w:val="000C4B9A"/>
    <w:rsid w:val="000D7721"/>
    <w:rsid w:val="000F26E6"/>
    <w:rsid w:val="000F4868"/>
    <w:rsid w:val="000F57FC"/>
    <w:rsid w:val="00125255"/>
    <w:rsid w:val="00160FFF"/>
    <w:rsid w:val="00194173"/>
    <w:rsid w:val="001A6556"/>
    <w:rsid w:val="001A7EA5"/>
    <w:rsid w:val="001D4708"/>
    <w:rsid w:val="001F044F"/>
    <w:rsid w:val="001F5A50"/>
    <w:rsid w:val="00202319"/>
    <w:rsid w:val="002175F3"/>
    <w:rsid w:val="00257589"/>
    <w:rsid w:val="00262AAE"/>
    <w:rsid w:val="002642B5"/>
    <w:rsid w:val="00281BFF"/>
    <w:rsid w:val="002B37A3"/>
    <w:rsid w:val="002C1FCE"/>
    <w:rsid w:val="002D6820"/>
    <w:rsid w:val="002E32A5"/>
    <w:rsid w:val="002F70EF"/>
    <w:rsid w:val="0030061E"/>
    <w:rsid w:val="00315C4C"/>
    <w:rsid w:val="003424A7"/>
    <w:rsid w:val="00347CA2"/>
    <w:rsid w:val="00355D5E"/>
    <w:rsid w:val="00364074"/>
    <w:rsid w:val="003B174D"/>
    <w:rsid w:val="003D51B1"/>
    <w:rsid w:val="003E2BBA"/>
    <w:rsid w:val="003E7947"/>
    <w:rsid w:val="003F41CA"/>
    <w:rsid w:val="00407615"/>
    <w:rsid w:val="00411B36"/>
    <w:rsid w:val="00422266"/>
    <w:rsid w:val="00422684"/>
    <w:rsid w:val="00424747"/>
    <w:rsid w:val="00427CFA"/>
    <w:rsid w:val="00432ECE"/>
    <w:rsid w:val="004D1F7B"/>
    <w:rsid w:val="004E25B0"/>
    <w:rsid w:val="004E52BD"/>
    <w:rsid w:val="0054494A"/>
    <w:rsid w:val="00545100"/>
    <w:rsid w:val="00560002"/>
    <w:rsid w:val="00563E61"/>
    <w:rsid w:val="00593629"/>
    <w:rsid w:val="005B17CF"/>
    <w:rsid w:val="005B6AB2"/>
    <w:rsid w:val="005C0FA1"/>
    <w:rsid w:val="005E58A8"/>
    <w:rsid w:val="005E696A"/>
    <w:rsid w:val="00617235"/>
    <w:rsid w:val="00626EEF"/>
    <w:rsid w:val="006306F6"/>
    <w:rsid w:val="00635808"/>
    <w:rsid w:val="006373EA"/>
    <w:rsid w:val="00644E1C"/>
    <w:rsid w:val="006561CA"/>
    <w:rsid w:val="00661A08"/>
    <w:rsid w:val="00681F59"/>
    <w:rsid w:val="006A44A5"/>
    <w:rsid w:val="006D2739"/>
    <w:rsid w:val="006E3DC7"/>
    <w:rsid w:val="006F548C"/>
    <w:rsid w:val="006F6537"/>
    <w:rsid w:val="00713DF8"/>
    <w:rsid w:val="0072610E"/>
    <w:rsid w:val="00747F0D"/>
    <w:rsid w:val="00791BFF"/>
    <w:rsid w:val="007A33C6"/>
    <w:rsid w:val="007B6191"/>
    <w:rsid w:val="007B7044"/>
    <w:rsid w:val="007C75B1"/>
    <w:rsid w:val="007E527A"/>
    <w:rsid w:val="007E69E9"/>
    <w:rsid w:val="007F2F6E"/>
    <w:rsid w:val="007F393D"/>
    <w:rsid w:val="007F492C"/>
    <w:rsid w:val="007F7D95"/>
    <w:rsid w:val="008044D5"/>
    <w:rsid w:val="008169B4"/>
    <w:rsid w:val="00820092"/>
    <w:rsid w:val="00822444"/>
    <w:rsid w:val="008944B7"/>
    <w:rsid w:val="00896A91"/>
    <w:rsid w:val="008A4850"/>
    <w:rsid w:val="008B6F57"/>
    <w:rsid w:val="008F047F"/>
    <w:rsid w:val="0092711D"/>
    <w:rsid w:val="00932112"/>
    <w:rsid w:val="00944436"/>
    <w:rsid w:val="00954495"/>
    <w:rsid w:val="00963691"/>
    <w:rsid w:val="009714FB"/>
    <w:rsid w:val="00972D2E"/>
    <w:rsid w:val="00973AF7"/>
    <w:rsid w:val="00993191"/>
    <w:rsid w:val="009A3A71"/>
    <w:rsid w:val="009B4EBB"/>
    <w:rsid w:val="009C0E82"/>
    <w:rsid w:val="009D2279"/>
    <w:rsid w:val="009D5466"/>
    <w:rsid w:val="009E680C"/>
    <w:rsid w:val="009E76F0"/>
    <w:rsid w:val="00A12515"/>
    <w:rsid w:val="00A148FB"/>
    <w:rsid w:val="00A606E3"/>
    <w:rsid w:val="00A81384"/>
    <w:rsid w:val="00A8648E"/>
    <w:rsid w:val="00A97B05"/>
    <w:rsid w:val="00AC217B"/>
    <w:rsid w:val="00AD19DC"/>
    <w:rsid w:val="00AE1FE3"/>
    <w:rsid w:val="00AF7BC0"/>
    <w:rsid w:val="00B070B9"/>
    <w:rsid w:val="00B14AB3"/>
    <w:rsid w:val="00B37D75"/>
    <w:rsid w:val="00B44973"/>
    <w:rsid w:val="00B47558"/>
    <w:rsid w:val="00B54983"/>
    <w:rsid w:val="00BB03E9"/>
    <w:rsid w:val="00BC0F25"/>
    <w:rsid w:val="00BE33AF"/>
    <w:rsid w:val="00BE7C3B"/>
    <w:rsid w:val="00C077CF"/>
    <w:rsid w:val="00C13665"/>
    <w:rsid w:val="00C14687"/>
    <w:rsid w:val="00C46547"/>
    <w:rsid w:val="00C55A25"/>
    <w:rsid w:val="00C6280E"/>
    <w:rsid w:val="00C64EB0"/>
    <w:rsid w:val="00CA195E"/>
    <w:rsid w:val="00CC4488"/>
    <w:rsid w:val="00CD2F73"/>
    <w:rsid w:val="00CE54B8"/>
    <w:rsid w:val="00CF0BB7"/>
    <w:rsid w:val="00D018A5"/>
    <w:rsid w:val="00D0693E"/>
    <w:rsid w:val="00D47AD1"/>
    <w:rsid w:val="00D47EFB"/>
    <w:rsid w:val="00D50819"/>
    <w:rsid w:val="00D55EA3"/>
    <w:rsid w:val="00D81D31"/>
    <w:rsid w:val="00D85F7D"/>
    <w:rsid w:val="00D91FA2"/>
    <w:rsid w:val="00DA55EA"/>
    <w:rsid w:val="00DB0014"/>
    <w:rsid w:val="00DB1734"/>
    <w:rsid w:val="00DB241C"/>
    <w:rsid w:val="00DC4432"/>
    <w:rsid w:val="00DD3079"/>
    <w:rsid w:val="00E23435"/>
    <w:rsid w:val="00E64D53"/>
    <w:rsid w:val="00E755F0"/>
    <w:rsid w:val="00E80E96"/>
    <w:rsid w:val="00EA1B47"/>
    <w:rsid w:val="00EB2AE1"/>
    <w:rsid w:val="00EC6F73"/>
    <w:rsid w:val="00EE6FD5"/>
    <w:rsid w:val="00EF72C8"/>
    <w:rsid w:val="00F00450"/>
    <w:rsid w:val="00F021AC"/>
    <w:rsid w:val="00F4222F"/>
    <w:rsid w:val="00F4613D"/>
    <w:rsid w:val="00F610D6"/>
    <w:rsid w:val="00F612E2"/>
    <w:rsid w:val="00FA51DE"/>
    <w:rsid w:val="00FE17C0"/>
    <w:rsid w:val="00FE2ABB"/>
    <w:rsid w:val="00FF2D7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5C46EF5E"/>
  <w15:chartTrackingRefBased/>
  <w15:docId w15:val="{FACCE218-0B13-DB42-B4A7-8D2B16A28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7589"/>
    <w:pPr>
      <w:spacing w:after="260" w:line="288" w:lineRule="auto"/>
    </w:pPr>
    <w:rPr>
      <w:rFonts w:ascii="Arial" w:eastAsiaTheme="minorHAnsi" w:hAnsi="Arial" w:cs="Times New Roman (Body CS)"/>
      <w:color w:val="000000" w:themeColor="text1"/>
      <w:kern w:val="0"/>
      <w:szCs w:val="22"/>
      <w:lang w:eastAsia="en-US"/>
      <w14:ligatures w14:val="none"/>
    </w:rPr>
  </w:style>
  <w:style w:type="paragraph" w:styleId="Heading1">
    <w:name w:val="heading 1"/>
    <w:basedOn w:val="Heading3"/>
    <w:next w:val="Normal"/>
    <w:link w:val="Heading1Char"/>
    <w:uiPriority w:val="9"/>
    <w:qFormat/>
    <w:rsid w:val="00681F59"/>
    <w:pPr>
      <w:outlineLvl w:val="0"/>
    </w:pPr>
  </w:style>
  <w:style w:type="paragraph" w:styleId="Heading2">
    <w:name w:val="heading 2"/>
    <w:basedOn w:val="Heading1"/>
    <w:link w:val="Heading2Char"/>
    <w:uiPriority w:val="9"/>
    <w:unhideWhenUsed/>
    <w:qFormat/>
    <w:rsid w:val="00681F59"/>
    <w:pPr>
      <w:pBdr>
        <w:top w:val="none" w:sz="0" w:space="0" w:color="auto"/>
        <w:left w:val="none" w:sz="0" w:space="0" w:color="auto"/>
        <w:bottom w:val="none" w:sz="0" w:space="0" w:color="auto"/>
        <w:right w:val="none" w:sz="0" w:space="0" w:color="auto"/>
        <w:between w:val="none" w:sz="0" w:space="0" w:color="auto"/>
        <w:bar w:val="none" w:sz="0" w:color="auto"/>
      </w:pBdr>
      <w:outlineLvl w:val="1"/>
    </w:pPr>
  </w:style>
  <w:style w:type="paragraph" w:styleId="Heading3">
    <w:name w:val="heading 3"/>
    <w:link w:val="Heading3Char"/>
    <w:uiPriority w:val="9"/>
    <w:unhideWhenUsed/>
    <w:qFormat/>
    <w:rsid w:val="00681F59"/>
    <w:pPr>
      <w:pBdr>
        <w:top w:val="nil"/>
        <w:left w:val="nil"/>
        <w:bottom w:val="single" w:sz="4" w:space="0" w:color="5E5E5E"/>
        <w:right w:val="nil"/>
        <w:between w:val="nil"/>
        <w:bar w:val="nil"/>
      </w:pBdr>
      <w:outlineLvl w:val="2"/>
    </w:pPr>
    <w:rPr>
      <w:rFonts w:ascii="Helvetica" w:eastAsia="Arial Unicode MS" w:hAnsi="Helvetica" w:cs="Arial Unicode MS"/>
      <w:color w:val="000000"/>
      <w:kern w:val="0"/>
      <w:sz w:val="36"/>
      <w:szCs w:val="36"/>
      <w:bdr w:val="nil"/>
      <w14:textOutline w14:w="0" w14:cap="flat" w14:cmpd="sng" w14:algn="ctr">
        <w14:noFill/>
        <w14:prstDash w14:val="solid"/>
        <w14:bevel/>
      </w14:textOutline>
      <w14:ligatures w14:val="none"/>
    </w:rPr>
  </w:style>
  <w:style w:type="paragraph" w:styleId="Heading4">
    <w:name w:val="heading 4"/>
    <w:basedOn w:val="Normal"/>
    <w:next w:val="Normal"/>
    <w:link w:val="Heading4Char"/>
    <w:uiPriority w:val="9"/>
    <w:semiHidden/>
    <w:unhideWhenUsed/>
    <w:qFormat/>
    <w:rsid w:val="001F044F"/>
    <w:pPr>
      <w:keepNext/>
      <w:keepLines/>
      <w:pBdr>
        <w:top w:val="nil"/>
        <w:left w:val="nil"/>
        <w:bottom w:val="nil"/>
        <w:right w:val="nil"/>
        <w:between w:val="nil"/>
        <w:bar w:val="nil"/>
      </w:pBdr>
      <w:spacing w:before="80" w:after="40" w:line="240" w:lineRule="auto"/>
      <w:outlineLvl w:val="3"/>
    </w:pPr>
    <w:rPr>
      <w:rFonts w:asciiTheme="minorHAnsi" w:eastAsiaTheme="majorEastAsia" w:hAnsiTheme="minorHAnsi" w:cstheme="majorBidi"/>
      <w:i/>
      <w:iCs/>
      <w:color w:val="0F4761" w:themeColor="accent1" w:themeShade="BF"/>
      <w:szCs w:val="24"/>
      <w:bdr w:val="nil"/>
      <w:lang w:eastAsia="zh-CN"/>
      <w14:textOutline w14:w="0" w14:cap="flat" w14:cmpd="sng" w14:algn="ctr">
        <w14:noFill/>
        <w14:prstDash w14:val="solid"/>
        <w14:bevel/>
      </w14:textOutline>
    </w:rPr>
  </w:style>
  <w:style w:type="paragraph" w:styleId="Heading5">
    <w:name w:val="heading 5"/>
    <w:basedOn w:val="Normal"/>
    <w:next w:val="Normal"/>
    <w:link w:val="Heading5Char"/>
    <w:uiPriority w:val="9"/>
    <w:semiHidden/>
    <w:unhideWhenUsed/>
    <w:qFormat/>
    <w:rsid w:val="001F044F"/>
    <w:pPr>
      <w:keepNext/>
      <w:keepLines/>
      <w:pBdr>
        <w:top w:val="nil"/>
        <w:left w:val="nil"/>
        <w:bottom w:val="nil"/>
        <w:right w:val="nil"/>
        <w:between w:val="nil"/>
        <w:bar w:val="nil"/>
      </w:pBdr>
      <w:spacing w:before="80" w:after="40" w:line="240" w:lineRule="auto"/>
      <w:outlineLvl w:val="4"/>
    </w:pPr>
    <w:rPr>
      <w:rFonts w:asciiTheme="minorHAnsi" w:eastAsiaTheme="majorEastAsia" w:hAnsiTheme="minorHAnsi" w:cstheme="majorBidi"/>
      <w:color w:val="0F4761" w:themeColor="accent1" w:themeShade="BF"/>
      <w:szCs w:val="24"/>
      <w:bdr w:val="nil"/>
      <w:lang w:eastAsia="zh-CN"/>
      <w14:textOutline w14:w="0" w14:cap="flat" w14:cmpd="sng" w14:algn="ctr">
        <w14:noFill/>
        <w14:prstDash w14:val="solid"/>
        <w14:bevel/>
      </w14:textOutline>
    </w:rPr>
  </w:style>
  <w:style w:type="paragraph" w:styleId="Heading6">
    <w:name w:val="heading 6"/>
    <w:basedOn w:val="Normal"/>
    <w:next w:val="Normal"/>
    <w:link w:val="Heading6Char"/>
    <w:uiPriority w:val="9"/>
    <w:semiHidden/>
    <w:unhideWhenUsed/>
    <w:qFormat/>
    <w:rsid w:val="001F044F"/>
    <w:pPr>
      <w:keepNext/>
      <w:keepLines/>
      <w:pBdr>
        <w:top w:val="nil"/>
        <w:left w:val="nil"/>
        <w:bottom w:val="nil"/>
        <w:right w:val="nil"/>
        <w:between w:val="nil"/>
        <w:bar w:val="nil"/>
      </w:pBdr>
      <w:spacing w:before="40" w:after="0" w:line="240" w:lineRule="auto"/>
      <w:outlineLvl w:val="5"/>
    </w:pPr>
    <w:rPr>
      <w:rFonts w:asciiTheme="minorHAnsi" w:eastAsiaTheme="majorEastAsia" w:hAnsiTheme="minorHAnsi" w:cstheme="majorBidi"/>
      <w:i/>
      <w:iCs/>
      <w:color w:val="595959" w:themeColor="text1" w:themeTint="A6"/>
      <w:szCs w:val="24"/>
      <w:bdr w:val="nil"/>
      <w:lang w:eastAsia="zh-CN"/>
      <w14:textOutline w14:w="0" w14:cap="flat" w14:cmpd="sng" w14:algn="ctr">
        <w14:noFill/>
        <w14:prstDash w14:val="solid"/>
        <w14:bevel/>
      </w14:textOutline>
    </w:rPr>
  </w:style>
  <w:style w:type="paragraph" w:styleId="Heading7">
    <w:name w:val="heading 7"/>
    <w:basedOn w:val="Normal"/>
    <w:next w:val="Normal"/>
    <w:link w:val="Heading7Char"/>
    <w:uiPriority w:val="9"/>
    <w:semiHidden/>
    <w:unhideWhenUsed/>
    <w:qFormat/>
    <w:rsid w:val="001F044F"/>
    <w:pPr>
      <w:keepNext/>
      <w:keepLines/>
      <w:pBdr>
        <w:top w:val="nil"/>
        <w:left w:val="nil"/>
        <w:bottom w:val="nil"/>
        <w:right w:val="nil"/>
        <w:between w:val="nil"/>
        <w:bar w:val="nil"/>
      </w:pBdr>
      <w:spacing w:before="40" w:after="0" w:line="240" w:lineRule="auto"/>
      <w:outlineLvl w:val="6"/>
    </w:pPr>
    <w:rPr>
      <w:rFonts w:asciiTheme="minorHAnsi" w:eastAsiaTheme="majorEastAsia" w:hAnsiTheme="minorHAnsi" w:cstheme="majorBidi"/>
      <w:color w:val="595959" w:themeColor="text1" w:themeTint="A6"/>
      <w:szCs w:val="24"/>
      <w:bdr w:val="nil"/>
      <w:lang w:eastAsia="zh-CN"/>
      <w14:textOutline w14:w="0" w14:cap="flat" w14:cmpd="sng" w14:algn="ctr">
        <w14:noFill/>
        <w14:prstDash w14:val="solid"/>
        <w14:bevel/>
      </w14:textOutline>
    </w:rPr>
  </w:style>
  <w:style w:type="paragraph" w:styleId="Heading8">
    <w:name w:val="heading 8"/>
    <w:basedOn w:val="Normal"/>
    <w:next w:val="Normal"/>
    <w:link w:val="Heading8Char"/>
    <w:uiPriority w:val="9"/>
    <w:semiHidden/>
    <w:unhideWhenUsed/>
    <w:qFormat/>
    <w:rsid w:val="001F044F"/>
    <w:pPr>
      <w:keepNext/>
      <w:keepLines/>
      <w:pBdr>
        <w:top w:val="nil"/>
        <w:left w:val="nil"/>
        <w:bottom w:val="nil"/>
        <w:right w:val="nil"/>
        <w:between w:val="nil"/>
        <w:bar w:val="nil"/>
      </w:pBdr>
      <w:spacing w:after="0" w:line="240" w:lineRule="auto"/>
      <w:outlineLvl w:val="7"/>
    </w:pPr>
    <w:rPr>
      <w:rFonts w:asciiTheme="minorHAnsi" w:eastAsiaTheme="majorEastAsia" w:hAnsiTheme="minorHAnsi" w:cstheme="majorBidi"/>
      <w:i/>
      <w:iCs/>
      <w:color w:val="272727" w:themeColor="text1" w:themeTint="D8"/>
      <w:szCs w:val="24"/>
      <w:bdr w:val="nil"/>
      <w:lang w:eastAsia="zh-CN"/>
      <w14:textOutline w14:w="0" w14:cap="flat" w14:cmpd="sng" w14:algn="ctr">
        <w14:noFill/>
        <w14:prstDash w14:val="solid"/>
        <w14:bevel/>
      </w14:textOutline>
    </w:rPr>
  </w:style>
  <w:style w:type="paragraph" w:styleId="Heading9">
    <w:name w:val="heading 9"/>
    <w:basedOn w:val="Normal"/>
    <w:next w:val="Normal"/>
    <w:link w:val="Heading9Char"/>
    <w:uiPriority w:val="9"/>
    <w:semiHidden/>
    <w:unhideWhenUsed/>
    <w:qFormat/>
    <w:rsid w:val="001F044F"/>
    <w:pPr>
      <w:keepNext/>
      <w:keepLines/>
      <w:pBdr>
        <w:top w:val="nil"/>
        <w:left w:val="nil"/>
        <w:bottom w:val="nil"/>
        <w:right w:val="nil"/>
        <w:between w:val="nil"/>
        <w:bar w:val="nil"/>
      </w:pBdr>
      <w:spacing w:after="0" w:line="240" w:lineRule="auto"/>
      <w:outlineLvl w:val="8"/>
    </w:pPr>
    <w:rPr>
      <w:rFonts w:asciiTheme="minorHAnsi" w:eastAsiaTheme="majorEastAsia" w:hAnsiTheme="minorHAnsi" w:cstheme="majorBidi"/>
      <w:color w:val="272727" w:themeColor="text1" w:themeTint="D8"/>
      <w:szCs w:val="24"/>
      <w:bdr w:val="nil"/>
      <w:lang w:eastAsia="zh-CN"/>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sid w:val="00681F59"/>
    <w:pPr>
      <w:pBdr>
        <w:top w:val="nil"/>
        <w:left w:val="nil"/>
        <w:bottom w:val="nil"/>
        <w:right w:val="nil"/>
        <w:between w:val="nil"/>
        <w:bar w:val="nil"/>
      </w:pBdr>
    </w:pPr>
    <w:rPr>
      <w:rFonts w:ascii="Helvetica" w:eastAsia="Helvetica" w:hAnsi="Helvetica" w:cs="Helvetica"/>
      <w:color w:val="000000"/>
      <w:kern w:val="0"/>
      <w:bdr w:val="nil"/>
      <w14:textOutline w14:w="0" w14:cap="flat" w14:cmpd="sng" w14:algn="ctr">
        <w14:noFill/>
        <w14:prstDash w14:val="solid"/>
        <w14:bevel/>
      </w14:textOutline>
      <w14:ligatures w14:val="none"/>
    </w:rPr>
  </w:style>
  <w:style w:type="paragraph" w:customStyle="1" w:styleId="FreeForm1">
    <w:name w:val="Free Form 1"/>
    <w:rsid w:val="00681F59"/>
    <w:pPr>
      <w:pBdr>
        <w:top w:val="nil"/>
        <w:left w:val="nil"/>
        <w:bottom w:val="nil"/>
        <w:right w:val="nil"/>
        <w:between w:val="nil"/>
        <w:bar w:val="nil"/>
      </w:pBdr>
    </w:pPr>
    <w:rPr>
      <w:rFonts w:ascii="Helvetica" w:eastAsia="Arial Unicode MS" w:hAnsi="Helvetica" w:cs="Arial Unicode MS"/>
      <w:color w:val="000000"/>
      <w:kern w:val="0"/>
      <w:sz w:val="32"/>
      <w:szCs w:val="32"/>
      <w:bdr w:val="nil"/>
      <w14:textOutline w14:w="0" w14:cap="flat" w14:cmpd="sng" w14:algn="ctr">
        <w14:noFill/>
        <w14:prstDash w14:val="solid"/>
        <w14:bevel/>
      </w14:textOutline>
      <w14:ligatures w14:val="none"/>
    </w:rPr>
  </w:style>
  <w:style w:type="paragraph" w:customStyle="1" w:styleId="HeaderFooter">
    <w:name w:val="Header &amp; Footer"/>
    <w:rsid w:val="00681F59"/>
    <w:pPr>
      <w:pBdr>
        <w:top w:val="nil"/>
        <w:left w:val="nil"/>
        <w:bottom w:val="nil"/>
        <w:right w:val="nil"/>
        <w:between w:val="nil"/>
        <w:bar w:val="nil"/>
      </w:pBdr>
      <w:tabs>
        <w:tab w:val="right" w:pos="9360"/>
      </w:tabs>
    </w:pPr>
    <w:rPr>
      <w:rFonts w:ascii="Helvetica" w:eastAsia="Arial Unicode MS" w:hAnsi="Helvetica" w:cs="Arial Unicode MS"/>
      <w:color w:val="000000"/>
      <w:kern w:val="0"/>
      <w:sz w:val="20"/>
      <w:szCs w:val="20"/>
      <w:bdr w:val="nil"/>
      <w14:textOutline w14:w="0" w14:cap="flat" w14:cmpd="sng" w14:algn="ctr">
        <w14:noFill/>
        <w14:prstDash w14:val="solid"/>
        <w14:bevel/>
      </w14:textOutline>
      <w14:ligatures w14:val="none"/>
    </w:rPr>
  </w:style>
  <w:style w:type="character" w:customStyle="1" w:styleId="Heading3Char">
    <w:name w:val="Heading 3 Char"/>
    <w:basedOn w:val="DefaultParagraphFont"/>
    <w:link w:val="Heading3"/>
    <w:uiPriority w:val="9"/>
    <w:rsid w:val="00681F59"/>
    <w:rPr>
      <w:rFonts w:ascii="Helvetica" w:eastAsia="Arial Unicode MS" w:hAnsi="Helvetica" w:cs="Arial Unicode MS"/>
      <w:color w:val="000000"/>
      <w:kern w:val="0"/>
      <w:sz w:val="36"/>
      <w:szCs w:val="36"/>
      <w:bdr w:val="nil"/>
      <w14:textOutline w14:w="0" w14:cap="flat" w14:cmpd="sng" w14:algn="ctr">
        <w14:noFill/>
        <w14:prstDash w14:val="solid"/>
        <w14:bevel/>
      </w14:textOutline>
      <w14:ligatures w14:val="none"/>
    </w:rPr>
  </w:style>
  <w:style w:type="character" w:customStyle="1" w:styleId="Heading1Char">
    <w:name w:val="Heading 1 Char"/>
    <w:basedOn w:val="DefaultParagraphFont"/>
    <w:link w:val="Heading1"/>
    <w:uiPriority w:val="9"/>
    <w:rsid w:val="00681F59"/>
    <w:rPr>
      <w:rFonts w:ascii="Helvetica" w:eastAsia="Arial Unicode MS" w:hAnsi="Helvetica" w:cs="Arial Unicode MS"/>
      <w:color w:val="000000"/>
      <w:kern w:val="0"/>
      <w:sz w:val="36"/>
      <w:szCs w:val="36"/>
      <w:bdr w:val="nil"/>
      <w14:textOutline w14:w="0" w14:cap="flat" w14:cmpd="sng" w14:algn="ctr">
        <w14:noFill/>
        <w14:prstDash w14:val="solid"/>
        <w14:bevel/>
      </w14:textOutline>
      <w14:ligatures w14:val="none"/>
    </w:rPr>
  </w:style>
  <w:style w:type="character" w:customStyle="1" w:styleId="Heading2Char">
    <w:name w:val="Heading 2 Char"/>
    <w:basedOn w:val="DefaultParagraphFont"/>
    <w:link w:val="Heading2"/>
    <w:uiPriority w:val="9"/>
    <w:rsid w:val="00681F59"/>
    <w:rPr>
      <w:rFonts w:ascii="Helvetica" w:eastAsia="Arial Unicode MS" w:hAnsi="Helvetica" w:cs="Arial Unicode MS"/>
      <w:color w:val="000000"/>
      <w:kern w:val="0"/>
      <w:sz w:val="36"/>
      <w:szCs w:val="36"/>
      <w:bdr w:val="nil"/>
      <w14:textOutline w14:w="0" w14:cap="flat" w14:cmpd="sng" w14:algn="ctr">
        <w14:noFill/>
        <w14:prstDash w14:val="solid"/>
        <w14:bevel/>
      </w14:textOutline>
      <w14:ligatures w14:val="none"/>
    </w:rPr>
  </w:style>
  <w:style w:type="character" w:styleId="Hyperlink">
    <w:name w:val="Hyperlink"/>
    <w:rsid w:val="00681F59"/>
    <w:rPr>
      <w:u w:val="single"/>
    </w:rPr>
  </w:style>
  <w:style w:type="character" w:customStyle="1" w:styleId="Heading4Char">
    <w:name w:val="Heading 4 Char"/>
    <w:basedOn w:val="DefaultParagraphFont"/>
    <w:link w:val="Heading4"/>
    <w:uiPriority w:val="9"/>
    <w:semiHidden/>
    <w:rsid w:val="001F044F"/>
    <w:rPr>
      <w:rFonts w:eastAsiaTheme="majorEastAsia" w:cstheme="majorBidi"/>
      <w:i/>
      <w:iCs/>
      <w:color w:val="0F4761" w:themeColor="accent1" w:themeShade="BF"/>
      <w:kern w:val="0"/>
      <w:bdr w:val="nil"/>
      <w14:textOutline w14:w="0" w14:cap="flat" w14:cmpd="sng" w14:algn="ctr">
        <w14:noFill/>
        <w14:prstDash w14:val="solid"/>
        <w14:bevel/>
      </w14:textOutline>
      <w14:ligatures w14:val="none"/>
    </w:rPr>
  </w:style>
  <w:style w:type="character" w:customStyle="1" w:styleId="Heading5Char">
    <w:name w:val="Heading 5 Char"/>
    <w:basedOn w:val="DefaultParagraphFont"/>
    <w:link w:val="Heading5"/>
    <w:uiPriority w:val="9"/>
    <w:semiHidden/>
    <w:rsid w:val="001F044F"/>
    <w:rPr>
      <w:rFonts w:eastAsiaTheme="majorEastAsia" w:cstheme="majorBidi"/>
      <w:color w:val="0F4761" w:themeColor="accent1" w:themeShade="BF"/>
      <w:kern w:val="0"/>
      <w:bdr w:val="nil"/>
      <w14:textOutline w14:w="0" w14:cap="flat" w14:cmpd="sng" w14:algn="ctr">
        <w14:noFill/>
        <w14:prstDash w14:val="solid"/>
        <w14:bevel/>
      </w14:textOutline>
      <w14:ligatures w14:val="none"/>
    </w:rPr>
  </w:style>
  <w:style w:type="character" w:customStyle="1" w:styleId="Heading6Char">
    <w:name w:val="Heading 6 Char"/>
    <w:basedOn w:val="DefaultParagraphFont"/>
    <w:link w:val="Heading6"/>
    <w:uiPriority w:val="9"/>
    <w:semiHidden/>
    <w:rsid w:val="001F044F"/>
    <w:rPr>
      <w:rFonts w:eastAsiaTheme="majorEastAsia" w:cstheme="majorBidi"/>
      <w:i/>
      <w:iCs/>
      <w:color w:val="595959" w:themeColor="text1" w:themeTint="A6"/>
      <w:kern w:val="0"/>
      <w:bdr w:val="nil"/>
      <w14:textOutline w14:w="0" w14:cap="flat" w14:cmpd="sng" w14:algn="ctr">
        <w14:noFill/>
        <w14:prstDash w14:val="solid"/>
        <w14:bevel/>
      </w14:textOutline>
      <w14:ligatures w14:val="none"/>
    </w:rPr>
  </w:style>
  <w:style w:type="character" w:customStyle="1" w:styleId="Heading7Char">
    <w:name w:val="Heading 7 Char"/>
    <w:basedOn w:val="DefaultParagraphFont"/>
    <w:link w:val="Heading7"/>
    <w:uiPriority w:val="9"/>
    <w:semiHidden/>
    <w:rsid w:val="001F044F"/>
    <w:rPr>
      <w:rFonts w:eastAsiaTheme="majorEastAsia" w:cstheme="majorBidi"/>
      <w:color w:val="595959" w:themeColor="text1" w:themeTint="A6"/>
      <w:kern w:val="0"/>
      <w:bdr w:val="nil"/>
      <w14:textOutline w14:w="0" w14:cap="flat" w14:cmpd="sng" w14:algn="ctr">
        <w14:noFill/>
        <w14:prstDash w14:val="solid"/>
        <w14:bevel/>
      </w14:textOutline>
      <w14:ligatures w14:val="none"/>
    </w:rPr>
  </w:style>
  <w:style w:type="character" w:customStyle="1" w:styleId="Heading8Char">
    <w:name w:val="Heading 8 Char"/>
    <w:basedOn w:val="DefaultParagraphFont"/>
    <w:link w:val="Heading8"/>
    <w:uiPriority w:val="9"/>
    <w:semiHidden/>
    <w:rsid w:val="001F044F"/>
    <w:rPr>
      <w:rFonts w:eastAsiaTheme="majorEastAsia" w:cstheme="majorBidi"/>
      <w:i/>
      <w:iCs/>
      <w:color w:val="272727" w:themeColor="text1" w:themeTint="D8"/>
      <w:kern w:val="0"/>
      <w:bdr w:val="nil"/>
      <w14:textOutline w14:w="0" w14:cap="flat" w14:cmpd="sng" w14:algn="ctr">
        <w14:noFill/>
        <w14:prstDash w14:val="solid"/>
        <w14:bevel/>
      </w14:textOutline>
      <w14:ligatures w14:val="none"/>
    </w:rPr>
  </w:style>
  <w:style w:type="character" w:customStyle="1" w:styleId="Heading9Char">
    <w:name w:val="Heading 9 Char"/>
    <w:basedOn w:val="DefaultParagraphFont"/>
    <w:link w:val="Heading9"/>
    <w:uiPriority w:val="9"/>
    <w:semiHidden/>
    <w:rsid w:val="001F044F"/>
    <w:rPr>
      <w:rFonts w:eastAsiaTheme="majorEastAsia" w:cstheme="majorBidi"/>
      <w:color w:val="272727" w:themeColor="text1" w:themeTint="D8"/>
      <w:kern w:val="0"/>
      <w:bdr w:val="nil"/>
      <w14:textOutline w14:w="0" w14:cap="flat" w14:cmpd="sng" w14:algn="ctr">
        <w14:noFill/>
        <w14:prstDash w14:val="solid"/>
        <w14:bevel/>
      </w14:textOutline>
      <w14:ligatures w14:val="none"/>
    </w:rPr>
  </w:style>
  <w:style w:type="paragraph" w:styleId="Title">
    <w:name w:val="Title"/>
    <w:basedOn w:val="Normal"/>
    <w:next w:val="Normal"/>
    <w:link w:val="TitleChar"/>
    <w:uiPriority w:val="11"/>
    <w:qFormat/>
    <w:rsid w:val="001F044F"/>
    <w:pPr>
      <w:pBdr>
        <w:top w:val="nil"/>
        <w:left w:val="nil"/>
        <w:bottom w:val="nil"/>
        <w:right w:val="nil"/>
        <w:between w:val="nil"/>
        <w:bar w:val="nil"/>
      </w:pBdr>
      <w:spacing w:after="80" w:line="240" w:lineRule="auto"/>
      <w:contextualSpacing/>
    </w:pPr>
    <w:rPr>
      <w:rFonts w:asciiTheme="majorHAnsi" w:eastAsiaTheme="majorEastAsia" w:hAnsiTheme="majorHAnsi" w:cstheme="majorBidi"/>
      <w:color w:val="auto"/>
      <w:spacing w:val="-10"/>
      <w:kern w:val="28"/>
      <w:sz w:val="56"/>
      <w:szCs w:val="56"/>
      <w:bdr w:val="nil"/>
      <w:lang w:eastAsia="zh-CN"/>
      <w14:textOutline w14:w="0" w14:cap="flat" w14:cmpd="sng" w14:algn="ctr">
        <w14:noFill/>
        <w14:prstDash w14:val="solid"/>
        <w14:bevel/>
      </w14:textOutline>
    </w:rPr>
  </w:style>
  <w:style w:type="character" w:customStyle="1" w:styleId="TitleChar">
    <w:name w:val="Title Char"/>
    <w:basedOn w:val="DefaultParagraphFont"/>
    <w:link w:val="Title"/>
    <w:uiPriority w:val="11"/>
    <w:rsid w:val="001F044F"/>
    <w:rPr>
      <w:rFonts w:asciiTheme="majorHAnsi" w:eastAsiaTheme="majorEastAsia" w:hAnsiTheme="majorHAnsi" w:cstheme="majorBidi"/>
      <w:spacing w:val="-10"/>
      <w:kern w:val="28"/>
      <w:sz w:val="56"/>
      <w:szCs w:val="56"/>
      <w:bdr w:val="nil"/>
      <w14:textOutline w14:w="0" w14:cap="flat" w14:cmpd="sng" w14:algn="ctr">
        <w14:noFill/>
        <w14:prstDash w14:val="solid"/>
        <w14:bevel/>
      </w14:textOutline>
      <w14:ligatures w14:val="none"/>
    </w:rPr>
  </w:style>
  <w:style w:type="paragraph" w:styleId="Subtitle">
    <w:name w:val="Subtitle"/>
    <w:basedOn w:val="Normal"/>
    <w:next w:val="Normal"/>
    <w:link w:val="SubtitleChar"/>
    <w:uiPriority w:val="11"/>
    <w:qFormat/>
    <w:rsid w:val="001F044F"/>
    <w:pPr>
      <w:numPr>
        <w:ilvl w:val="1"/>
      </w:numPr>
      <w:pBdr>
        <w:top w:val="nil"/>
        <w:left w:val="nil"/>
        <w:bottom w:val="nil"/>
        <w:right w:val="nil"/>
        <w:between w:val="nil"/>
        <w:bar w:val="nil"/>
      </w:pBdr>
      <w:spacing w:after="160" w:line="240" w:lineRule="auto"/>
    </w:pPr>
    <w:rPr>
      <w:rFonts w:asciiTheme="minorHAnsi" w:eastAsiaTheme="majorEastAsia" w:hAnsiTheme="minorHAnsi" w:cstheme="majorBidi"/>
      <w:color w:val="595959" w:themeColor="text1" w:themeTint="A6"/>
      <w:spacing w:val="15"/>
      <w:sz w:val="28"/>
      <w:szCs w:val="28"/>
      <w:bdr w:val="nil"/>
      <w:lang w:eastAsia="zh-CN"/>
      <w14:textOutline w14:w="0" w14:cap="flat" w14:cmpd="sng" w14:algn="ctr">
        <w14:noFill/>
        <w14:prstDash w14:val="solid"/>
        <w14:bevel/>
      </w14:textOutline>
    </w:rPr>
  </w:style>
  <w:style w:type="character" w:customStyle="1" w:styleId="SubtitleChar">
    <w:name w:val="Subtitle Char"/>
    <w:basedOn w:val="DefaultParagraphFont"/>
    <w:link w:val="Subtitle"/>
    <w:uiPriority w:val="11"/>
    <w:rsid w:val="001F044F"/>
    <w:rPr>
      <w:rFonts w:eastAsiaTheme="majorEastAsia" w:cstheme="majorBidi"/>
      <w:color w:val="595959" w:themeColor="text1" w:themeTint="A6"/>
      <w:spacing w:val="15"/>
      <w:kern w:val="0"/>
      <w:sz w:val="28"/>
      <w:szCs w:val="28"/>
      <w:bdr w:val="nil"/>
      <w14:textOutline w14:w="0" w14:cap="flat" w14:cmpd="sng" w14:algn="ctr">
        <w14:noFill/>
        <w14:prstDash w14:val="solid"/>
        <w14:bevel/>
      </w14:textOutline>
      <w14:ligatures w14:val="none"/>
    </w:rPr>
  </w:style>
  <w:style w:type="paragraph" w:styleId="Quote">
    <w:name w:val="Quote"/>
    <w:basedOn w:val="Normal"/>
    <w:next w:val="Normal"/>
    <w:link w:val="QuoteChar"/>
    <w:uiPriority w:val="29"/>
    <w:qFormat/>
    <w:rsid w:val="001F044F"/>
    <w:pPr>
      <w:pBdr>
        <w:top w:val="nil"/>
        <w:left w:val="nil"/>
        <w:bottom w:val="nil"/>
        <w:right w:val="nil"/>
        <w:between w:val="nil"/>
        <w:bar w:val="nil"/>
      </w:pBdr>
      <w:spacing w:before="160" w:after="160" w:line="240" w:lineRule="auto"/>
      <w:jc w:val="center"/>
    </w:pPr>
    <w:rPr>
      <w:rFonts w:ascii="Optima" w:eastAsia="Helvetica" w:hAnsi="Optima" w:cs="Helvetica"/>
      <w:i/>
      <w:iCs/>
      <w:color w:val="404040" w:themeColor="text1" w:themeTint="BF"/>
      <w:szCs w:val="24"/>
      <w:bdr w:val="nil"/>
      <w:lang w:eastAsia="zh-CN"/>
      <w14:textOutline w14:w="0" w14:cap="flat" w14:cmpd="sng" w14:algn="ctr">
        <w14:noFill/>
        <w14:prstDash w14:val="solid"/>
        <w14:bevel/>
      </w14:textOutline>
    </w:rPr>
  </w:style>
  <w:style w:type="character" w:customStyle="1" w:styleId="QuoteChar">
    <w:name w:val="Quote Char"/>
    <w:basedOn w:val="DefaultParagraphFont"/>
    <w:link w:val="Quote"/>
    <w:uiPriority w:val="29"/>
    <w:rsid w:val="001F044F"/>
    <w:rPr>
      <w:rFonts w:ascii="Optima" w:eastAsia="Helvetica" w:hAnsi="Optima" w:cs="Helvetica"/>
      <w:i/>
      <w:iCs/>
      <w:color w:val="404040" w:themeColor="text1" w:themeTint="BF"/>
      <w:kern w:val="0"/>
      <w:bdr w:val="nil"/>
      <w14:textOutline w14:w="0" w14:cap="flat" w14:cmpd="sng" w14:algn="ctr">
        <w14:noFill/>
        <w14:prstDash w14:val="solid"/>
        <w14:bevel/>
      </w14:textOutline>
      <w14:ligatures w14:val="none"/>
    </w:rPr>
  </w:style>
  <w:style w:type="paragraph" w:styleId="ListParagraph">
    <w:name w:val="List Paragraph"/>
    <w:basedOn w:val="Normal"/>
    <w:uiPriority w:val="34"/>
    <w:qFormat/>
    <w:rsid w:val="001F044F"/>
    <w:pPr>
      <w:pBdr>
        <w:top w:val="nil"/>
        <w:left w:val="nil"/>
        <w:bottom w:val="nil"/>
        <w:right w:val="nil"/>
        <w:between w:val="nil"/>
        <w:bar w:val="nil"/>
      </w:pBdr>
      <w:spacing w:after="0" w:line="240" w:lineRule="auto"/>
      <w:ind w:left="720"/>
      <w:contextualSpacing/>
    </w:pPr>
    <w:rPr>
      <w:rFonts w:ascii="Optima" w:eastAsia="Helvetica" w:hAnsi="Optima" w:cs="Helvetica"/>
      <w:color w:val="000000"/>
      <w:szCs w:val="24"/>
      <w:bdr w:val="nil"/>
      <w:lang w:eastAsia="zh-CN"/>
      <w14:textOutline w14:w="0" w14:cap="flat" w14:cmpd="sng" w14:algn="ctr">
        <w14:noFill/>
        <w14:prstDash w14:val="solid"/>
        <w14:bevel/>
      </w14:textOutline>
    </w:rPr>
  </w:style>
  <w:style w:type="character" w:styleId="IntenseEmphasis">
    <w:name w:val="Intense Emphasis"/>
    <w:basedOn w:val="DefaultParagraphFont"/>
    <w:uiPriority w:val="21"/>
    <w:qFormat/>
    <w:rsid w:val="001F044F"/>
    <w:rPr>
      <w:i/>
      <w:iCs/>
      <w:color w:val="0F4761" w:themeColor="accent1" w:themeShade="BF"/>
    </w:rPr>
  </w:style>
  <w:style w:type="paragraph" w:styleId="IntenseQuote">
    <w:name w:val="Intense Quote"/>
    <w:basedOn w:val="Normal"/>
    <w:next w:val="Normal"/>
    <w:link w:val="IntenseQuoteChar"/>
    <w:uiPriority w:val="30"/>
    <w:qFormat/>
    <w:rsid w:val="001F044F"/>
    <w:pPr>
      <w:pBdr>
        <w:top w:val="single" w:sz="4" w:space="10" w:color="0F4761" w:themeColor="accent1" w:themeShade="BF"/>
        <w:left w:val="nil"/>
        <w:bottom w:val="single" w:sz="4" w:space="10" w:color="0F4761" w:themeColor="accent1" w:themeShade="BF"/>
        <w:right w:val="nil"/>
        <w:between w:val="nil"/>
        <w:bar w:val="nil"/>
      </w:pBdr>
      <w:spacing w:before="360" w:after="360" w:line="240" w:lineRule="auto"/>
      <w:ind w:left="864" w:right="864"/>
      <w:jc w:val="center"/>
    </w:pPr>
    <w:rPr>
      <w:rFonts w:ascii="Optima" w:eastAsia="Helvetica" w:hAnsi="Optima" w:cs="Helvetica"/>
      <w:i/>
      <w:iCs/>
      <w:color w:val="0F4761" w:themeColor="accent1" w:themeShade="BF"/>
      <w:szCs w:val="24"/>
      <w:bdr w:val="nil"/>
      <w:lang w:eastAsia="zh-CN"/>
      <w14:textOutline w14:w="0" w14:cap="flat" w14:cmpd="sng" w14:algn="ctr">
        <w14:noFill/>
        <w14:prstDash w14:val="solid"/>
        <w14:bevel/>
      </w14:textOutline>
    </w:rPr>
  </w:style>
  <w:style w:type="character" w:customStyle="1" w:styleId="IntenseQuoteChar">
    <w:name w:val="Intense Quote Char"/>
    <w:basedOn w:val="DefaultParagraphFont"/>
    <w:link w:val="IntenseQuote"/>
    <w:uiPriority w:val="30"/>
    <w:rsid w:val="001F044F"/>
    <w:rPr>
      <w:rFonts w:ascii="Optima" w:eastAsia="Helvetica" w:hAnsi="Optima" w:cs="Helvetica"/>
      <w:i/>
      <w:iCs/>
      <w:color w:val="0F4761" w:themeColor="accent1" w:themeShade="BF"/>
      <w:kern w:val="0"/>
      <w:bdr w:val="nil"/>
      <w14:textOutline w14:w="0" w14:cap="flat" w14:cmpd="sng" w14:algn="ctr">
        <w14:noFill/>
        <w14:prstDash w14:val="solid"/>
        <w14:bevel/>
      </w14:textOutline>
      <w14:ligatures w14:val="none"/>
    </w:rPr>
  </w:style>
  <w:style w:type="character" w:styleId="IntenseReference">
    <w:name w:val="Intense Reference"/>
    <w:basedOn w:val="DefaultParagraphFont"/>
    <w:uiPriority w:val="32"/>
    <w:qFormat/>
    <w:rsid w:val="001F044F"/>
    <w:rPr>
      <w:b/>
      <w:bCs/>
      <w:smallCaps/>
      <w:color w:val="0F4761" w:themeColor="accent1" w:themeShade="BF"/>
      <w:spacing w:val="5"/>
    </w:rPr>
  </w:style>
  <w:style w:type="character" w:customStyle="1" w:styleId="Shade">
    <w:name w:val="Shade"/>
    <w:uiPriority w:val="1"/>
    <w:qFormat/>
    <w:rsid w:val="00257589"/>
    <w:rPr>
      <w:rFonts w:ascii="Arial" w:hAnsi="Arial"/>
      <w:b w:val="0"/>
      <w:color w:val="000000" w:themeColor="text1"/>
      <w:spacing w:val="20"/>
      <w:sz w:val="28"/>
      <w:u w:val="none" w:color="82A4A0"/>
      <w:bdr w:val="none" w:sz="0" w:space="0" w:color="auto"/>
      <w:shd w:val="clear" w:color="auto" w:fill="BBD4D1"/>
    </w:rPr>
  </w:style>
  <w:style w:type="paragraph" w:customStyle="1" w:styleId="Answer">
    <w:name w:val="Answer"/>
    <w:basedOn w:val="Normal"/>
    <w:qFormat/>
    <w:rsid w:val="00257589"/>
    <w:rPr>
      <w:color w:val="7F7F7F" w:themeColor="text1" w:themeTint="80"/>
    </w:rPr>
  </w:style>
  <w:style w:type="character" w:styleId="Strong">
    <w:name w:val="Strong"/>
    <w:basedOn w:val="DefaultParagraphFont"/>
    <w:uiPriority w:val="22"/>
    <w:qFormat/>
    <w:rsid w:val="00257589"/>
    <w:rPr>
      <w:rFonts w:ascii="Arial" w:hAnsi="Arial"/>
      <w:b/>
      <w:bCs/>
      <w:i w:val="0"/>
      <w:color w:val="7F7F7F" w:themeColor="text1" w:themeTint="8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file:///C:\Users\AlKenitz\Downloads\RBC-Elder-Diagram.jpeg" TargetMode="Externa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1041</Words>
  <Characters>5938</Characters>
  <Application>Microsoft Office Word</Application>
  <DocSecurity>0</DocSecurity>
  <Lines>49</Lines>
  <Paragraphs>13</Paragraphs>
  <ScaleCrop>false</ScaleCrop>
  <Company/>
  <LinksUpToDate>false</LinksUpToDate>
  <CharactersWithSpaces>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Bergren</dc:creator>
  <cp:keywords/>
  <dc:description/>
  <cp:lastModifiedBy>Aaron Bergren</cp:lastModifiedBy>
  <cp:revision>2</cp:revision>
  <dcterms:created xsi:type="dcterms:W3CDTF">2026-07-26T12:36:00Z</dcterms:created>
  <dcterms:modified xsi:type="dcterms:W3CDTF">2026-07-26T12:41:00Z</dcterms:modified>
</cp:coreProperties>
</file>