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85483" w14:textId="638E0B61" w:rsidR="00311C7F" w:rsidRDefault="00C201CE" w:rsidP="00311C7F">
      <w:r w:rsidRPr="00311C7F">
        <w:rPr>
          <w:noProof/>
          <w:color w:val="7F7F7F" w:themeColor="text1" w:themeTint="80"/>
        </w:rPr>
        <w:drawing>
          <wp:anchor distT="0" distB="0" distL="114300" distR="114300" simplePos="0" relativeHeight="251658240" behindDoc="0" locked="0" layoutInCell="1" allowOverlap="1" wp14:anchorId="1CB4B755" wp14:editId="2A04898D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719072" cy="539496"/>
            <wp:effectExtent l="0" t="0" r="0" b="0"/>
            <wp:wrapTopAndBottom/>
            <wp:docPr id="1865972111" name="Picture 1" descr="A black and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972111" name="Picture 1" descr="A black and white text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FE6B1" w14:textId="264A5BDF" w:rsidR="0057716F" w:rsidRPr="00F87C1F" w:rsidRDefault="0057716F" w:rsidP="00F87C1F">
      <w:pPr>
        <w:pStyle w:val="Heading1"/>
      </w:pPr>
      <w:r w:rsidRPr="00F87C1F">
        <w:t xml:space="preserve">Study Guide to Alexander Strauch’s </w:t>
      </w:r>
      <w:r w:rsidRPr="00F87C1F">
        <w:rPr>
          <w:i/>
          <w:iCs/>
        </w:rPr>
        <w:t>Biblical Eldership</w:t>
      </w:r>
    </w:p>
    <w:p w14:paraId="6AF51360" w14:textId="1ECEB15A" w:rsidR="00F177A3" w:rsidRPr="00F87C1F" w:rsidRDefault="00C201CE" w:rsidP="00C85893">
      <w:pPr>
        <w:pStyle w:val="Title"/>
      </w:pPr>
      <w:r w:rsidRPr="00F87C1F">
        <w:t xml:space="preserve">Chapter </w:t>
      </w:r>
      <w:r w:rsidR="00E45CEB">
        <w:t>21</w:t>
      </w:r>
      <w:r w:rsidRPr="00F87C1F">
        <w:t xml:space="preserve">: </w:t>
      </w:r>
      <w:r w:rsidR="00E45CEB" w:rsidRPr="00E45CEB">
        <w:t>Above Reproach as a Husband and Father</w:t>
      </w:r>
    </w:p>
    <w:p w14:paraId="2CF60F86" w14:textId="1219F4CB" w:rsidR="00F177A3" w:rsidRPr="00093000" w:rsidRDefault="003E3CB2" w:rsidP="00694D22">
      <w:pPr>
        <w:rPr>
          <w:rStyle w:val="Shade"/>
        </w:rPr>
      </w:pPr>
      <w:r w:rsidRPr="003E3CB2">
        <w:rPr>
          <w:rStyle w:val="Shade"/>
        </w:rPr>
        <w:t xml:space="preserve">Read Chapter </w:t>
      </w:r>
      <w:r w:rsidR="00E45CEB">
        <w:rPr>
          <w:rStyle w:val="Shade"/>
        </w:rPr>
        <w:t>2</w:t>
      </w:r>
      <w:r w:rsidRPr="003E3CB2">
        <w:rPr>
          <w:rStyle w:val="Shade"/>
        </w:rPr>
        <w:t>1: “</w:t>
      </w:r>
      <w:r w:rsidR="00E45CEB" w:rsidRPr="00E45CEB">
        <w:rPr>
          <w:rStyle w:val="Shade"/>
        </w:rPr>
        <w:t>Above Reproach as a Husband and Father</w:t>
      </w:r>
      <w:r w:rsidRPr="003E3CB2">
        <w:rPr>
          <w:rStyle w:val="Shade"/>
        </w:rPr>
        <w:t>”</w:t>
      </w:r>
    </w:p>
    <w:p w14:paraId="33CDE1A0" w14:textId="77777777" w:rsidR="00E45CEB" w:rsidRDefault="00E45CEB" w:rsidP="00E45CEB">
      <w:r>
        <w:rPr>
          <w:b/>
          <w:bCs/>
        </w:rPr>
        <w:t>Introduction</w:t>
      </w:r>
      <w:r>
        <w:t xml:space="preserve">: </w:t>
      </w:r>
      <w:r w:rsidRPr="00235080">
        <w:t xml:space="preserve">This chapter resumes the discussion of the biblical qualifications for eldership. It also explains that elders are both overseers and stewards. </w:t>
      </w:r>
      <w:r>
        <w:t xml:space="preserve">It focuses on </w:t>
      </w:r>
      <w:r w:rsidRPr="002D7667">
        <w:rPr>
          <w:b/>
          <w:bCs/>
        </w:rPr>
        <w:t>Titus 1:6-7</w:t>
      </w:r>
      <w:r>
        <w:t>.</w:t>
      </w:r>
    </w:p>
    <w:p w14:paraId="7C557A42" w14:textId="77777777" w:rsidR="00E45CEB" w:rsidRDefault="00E45CEB" w:rsidP="00E45CEB">
      <w:r>
        <w:rPr>
          <w:b/>
          <w:bCs/>
        </w:rPr>
        <w:t>Q:</w:t>
      </w:r>
      <w:r>
        <w:t xml:space="preserve"> Strauch wrote that “a prospective elder who is a father must have children characterized as </w:t>
      </w:r>
      <w:proofErr w:type="spellStart"/>
      <w:r w:rsidRPr="001C789B">
        <w:rPr>
          <w:i/>
          <w:iCs/>
        </w:rPr>
        <w:t>pistos</w:t>
      </w:r>
      <w:proofErr w:type="spellEnd"/>
      <w:r>
        <w:t xml:space="preserve"> (</w:t>
      </w:r>
      <w:r w:rsidRPr="001C789B">
        <w:t>π</w:t>
      </w:r>
      <w:proofErr w:type="spellStart"/>
      <w:r w:rsidRPr="001C789B">
        <w:t>ιστός</w:t>
      </w:r>
      <w:proofErr w:type="spellEnd"/>
      <w:r>
        <w:t xml:space="preserve">). This Greek adjective can be translated either as ‘believers’ (ESV) or as ‘faithful’ (CSB). </w:t>
      </w:r>
      <w:proofErr w:type="gramStart"/>
      <w:r>
        <w:t>So</w:t>
      </w:r>
      <w:proofErr w:type="gramEnd"/>
      <w:r>
        <w:t xml:space="preserve"> the issue is whether Paul required an elder’s children to be </w:t>
      </w:r>
      <w:r w:rsidRPr="001C789B">
        <w:rPr>
          <w:i/>
          <w:iCs/>
        </w:rPr>
        <w:t>believers</w:t>
      </w:r>
      <w:r>
        <w:t xml:space="preserve"> or to be </w:t>
      </w:r>
      <w:r w:rsidRPr="001C789B">
        <w:rPr>
          <w:i/>
          <w:iCs/>
        </w:rPr>
        <w:t>faithful</w:t>
      </w:r>
      <w:r>
        <w:t xml:space="preserve"> to their father as the head of the family” (p. 216). </w:t>
      </w:r>
      <w:r w:rsidRPr="00235080">
        <w:t>Explain both positions and carefully consider the practical outworkings of each. Which position do you hold to? Defend your answer from Scripture.</w:t>
      </w:r>
    </w:p>
    <w:p w14:paraId="5A947064" w14:textId="5E7A2B66" w:rsidR="00E45CEB" w:rsidRDefault="00E45CEB" w:rsidP="00E45CEB">
      <w:pPr>
        <w:pStyle w:val="Answer"/>
      </w:pPr>
      <w:r>
        <w:t>Answer Here</w:t>
      </w:r>
    </w:p>
    <w:p w14:paraId="76402C96" w14:textId="77777777" w:rsidR="00E45CEB" w:rsidRDefault="00E45CEB" w:rsidP="00E45CEB">
      <w:r>
        <w:rPr>
          <w:b/>
          <w:bCs/>
        </w:rPr>
        <w:t>Q:</w:t>
      </w:r>
      <w:r>
        <w:t xml:space="preserve"> The children of elders must not be “</w:t>
      </w:r>
      <w:r w:rsidRPr="00466CCB">
        <w:t>open to the charge of debauchery or insubordination</w:t>
      </w:r>
      <w:r>
        <w:t>” (Titus 1:6). What do those terms mean? What are the reasons for this requirement?</w:t>
      </w:r>
    </w:p>
    <w:p w14:paraId="1EF48CAE" w14:textId="0A0FC84F" w:rsidR="00E45CEB" w:rsidRDefault="00E45CEB" w:rsidP="00E45CEB">
      <w:pPr>
        <w:pStyle w:val="Answer"/>
      </w:pPr>
      <w:r>
        <w:t>Answer Here</w:t>
      </w:r>
    </w:p>
    <w:p w14:paraId="16FB6504" w14:textId="77777777" w:rsidR="00E45CEB" w:rsidRDefault="00E45CEB" w:rsidP="00E45CEB">
      <w:r>
        <w:rPr>
          <w:b/>
          <w:bCs/>
        </w:rPr>
        <w:t>Q:</w:t>
      </w:r>
      <w:r>
        <w:t xml:space="preserve"> What can fathers do, through the course of time, to develop children that are </w:t>
      </w:r>
      <w:proofErr w:type="spellStart"/>
      <w:r w:rsidRPr="00466CCB">
        <w:rPr>
          <w:i/>
          <w:iCs/>
        </w:rPr>
        <w:t>pistos</w:t>
      </w:r>
      <w:proofErr w:type="spellEnd"/>
      <w:r w:rsidRPr="00466CCB">
        <w:t xml:space="preserve"> (π</w:t>
      </w:r>
      <w:proofErr w:type="spellStart"/>
      <w:r w:rsidRPr="00466CCB">
        <w:t>ιστός</w:t>
      </w:r>
      <w:proofErr w:type="spellEnd"/>
      <w:r w:rsidRPr="00466CCB">
        <w:t>)</w:t>
      </w:r>
      <w:r>
        <w:t>? What practices, disciplines, or activities will cultivate this quality in their children? Use Scripture in your answer.</w:t>
      </w:r>
    </w:p>
    <w:p w14:paraId="421DEE7B" w14:textId="2C336592" w:rsidR="00E45CEB" w:rsidRPr="00235080" w:rsidRDefault="00E45CEB" w:rsidP="00E45CEB">
      <w:pPr>
        <w:pStyle w:val="Answer"/>
      </w:pPr>
      <w:r>
        <w:t>Answer Here</w:t>
      </w:r>
    </w:p>
    <w:p w14:paraId="455EFAEF" w14:textId="77777777" w:rsidR="00E45CEB" w:rsidRDefault="00E45CEB" w:rsidP="00E45CEB">
      <w:r w:rsidRPr="00D50404">
        <w:rPr>
          <w:b/>
          <w:bCs/>
        </w:rPr>
        <w:t>Q:</w:t>
      </w:r>
      <w:r w:rsidRPr="00235080">
        <w:t xml:space="preserve"> Strauch notes that Paul seamlessly switched from the word </w:t>
      </w:r>
      <w:r w:rsidRPr="00B90FC6">
        <w:rPr>
          <w:i/>
          <w:iCs/>
        </w:rPr>
        <w:t>elders</w:t>
      </w:r>
      <w:r w:rsidRPr="00235080">
        <w:t xml:space="preserve"> to </w:t>
      </w:r>
      <w:r w:rsidRPr="00B90FC6">
        <w:rPr>
          <w:i/>
          <w:iCs/>
        </w:rPr>
        <w:t>overseer</w:t>
      </w:r>
      <w:r w:rsidRPr="00235080">
        <w:t>. How are these words related? In what ways are they distinct from one another? What are some common misunderstandings related to elders and overseers?</w:t>
      </w:r>
    </w:p>
    <w:p w14:paraId="4E041976" w14:textId="6BD9EBC9" w:rsidR="00E45CEB" w:rsidRPr="00235080" w:rsidRDefault="00E45CEB" w:rsidP="00E45CEB">
      <w:pPr>
        <w:pStyle w:val="Answer"/>
      </w:pPr>
      <w:r>
        <w:t>Answer Here</w:t>
      </w:r>
    </w:p>
    <w:p w14:paraId="67CD6A4E" w14:textId="77777777" w:rsidR="00E45CEB" w:rsidRPr="00D50404" w:rsidRDefault="00E45CEB" w:rsidP="00E45CEB">
      <w:r w:rsidRPr="00D50404">
        <w:rPr>
          <w:b/>
          <w:bCs/>
        </w:rPr>
        <w:lastRenderedPageBreak/>
        <w:t>Q:</w:t>
      </w:r>
      <w:r w:rsidRPr="00235080">
        <w:t xml:space="preserve"> Strauch closes the chapter by considering elders as God’s stewards. What does th</w:t>
      </w:r>
      <w:r>
        <w:t>e</w:t>
      </w:r>
      <w:r w:rsidRPr="00235080">
        <w:t xml:space="preserve"> term</w:t>
      </w:r>
      <w:r>
        <w:t xml:space="preserve"> </w:t>
      </w:r>
      <w:r w:rsidRPr="00D50404">
        <w:rPr>
          <w:i/>
          <w:iCs/>
        </w:rPr>
        <w:t>steward</w:t>
      </w:r>
      <w:r w:rsidRPr="00235080">
        <w:t xml:space="preserve"> mean? How does it help define the role of an elder? Be specific—what does this word communicate about the responsibilities of elders?</w:t>
      </w:r>
    </w:p>
    <w:p w14:paraId="147874DB" w14:textId="126DB71F" w:rsidR="003E3CB2" w:rsidRPr="00B44F12" w:rsidRDefault="003E3CB2" w:rsidP="003E3CB2">
      <w:pPr>
        <w:pStyle w:val="Answer"/>
      </w:pPr>
      <w:r>
        <w:t>Answer Here</w:t>
      </w:r>
    </w:p>
    <w:p w14:paraId="31935E99" w14:textId="77777777" w:rsidR="003E3CB2" w:rsidRPr="00B44F12" w:rsidRDefault="003E3CB2" w:rsidP="003E3CB2">
      <w:r w:rsidRPr="00B44F12">
        <w:rPr>
          <w:b/>
          <w:bCs/>
        </w:rPr>
        <w:t>Application:</w:t>
      </w:r>
      <w:r w:rsidRPr="00B44F12">
        <w:t xml:space="preserve"> </w:t>
      </w:r>
      <w:proofErr w:type="gramStart"/>
      <w:r w:rsidRPr="00B44F12">
        <w:t>In light of</w:t>
      </w:r>
      <w:proofErr w:type="gramEnd"/>
      <w:r w:rsidRPr="00B44F12">
        <w:t xml:space="preserve"> this chapter, what specific steps should you take to prepare yourself for the office of elder?</w:t>
      </w:r>
    </w:p>
    <w:p w14:paraId="740EABF1" w14:textId="5891A623" w:rsidR="00C40348" w:rsidRPr="00642F87" w:rsidRDefault="00642F87" w:rsidP="00642F87">
      <w:pPr>
        <w:pStyle w:val="Answer"/>
      </w:pPr>
      <w:r>
        <w:t>Answer Here</w:t>
      </w:r>
    </w:p>
    <w:sectPr w:rsidR="00C40348" w:rsidRPr="00642F87" w:rsidSect="00BB51A0">
      <w:type w:val="continuous"/>
      <w:pgSz w:w="12240" w:h="15840" w:code="1"/>
      <w:pgMar w:top="720" w:right="1080" w:bottom="806" w:left="108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92A0A" w14:textId="77777777" w:rsidR="009144FA" w:rsidRDefault="009144FA" w:rsidP="00725803">
      <w:r>
        <w:separator/>
      </w:r>
    </w:p>
    <w:p w14:paraId="195E8871" w14:textId="77777777" w:rsidR="009144FA" w:rsidRDefault="009144FA"/>
  </w:endnote>
  <w:endnote w:type="continuationSeparator" w:id="0">
    <w:p w14:paraId="0C4EE3A7" w14:textId="77777777" w:rsidR="009144FA" w:rsidRDefault="009144FA" w:rsidP="00725803">
      <w:r>
        <w:continuationSeparator/>
      </w:r>
    </w:p>
    <w:p w14:paraId="49803976" w14:textId="77777777" w:rsidR="009144FA" w:rsidRDefault="009144FA"/>
  </w:endnote>
  <w:endnote w:type="continuationNotice" w:id="1">
    <w:p w14:paraId="63E65DC9" w14:textId="77777777" w:rsidR="009144FA" w:rsidRDefault="009144FA"/>
    <w:p w14:paraId="17A8DFD5" w14:textId="77777777" w:rsidR="009144FA" w:rsidRDefault="009144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peak Pro">
    <w:panose1 w:val="020B0504020101020102"/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BD851" w14:textId="77777777" w:rsidR="009144FA" w:rsidRDefault="009144FA" w:rsidP="00725803">
      <w:r>
        <w:separator/>
      </w:r>
    </w:p>
    <w:p w14:paraId="11B688E6" w14:textId="77777777" w:rsidR="009144FA" w:rsidRDefault="009144FA"/>
  </w:footnote>
  <w:footnote w:type="continuationSeparator" w:id="0">
    <w:p w14:paraId="2079127E" w14:textId="77777777" w:rsidR="009144FA" w:rsidRDefault="009144FA" w:rsidP="00725803">
      <w:r>
        <w:continuationSeparator/>
      </w:r>
    </w:p>
    <w:p w14:paraId="5FC724F1" w14:textId="77777777" w:rsidR="009144FA" w:rsidRDefault="009144FA"/>
  </w:footnote>
  <w:footnote w:type="continuationNotice" w:id="1">
    <w:p w14:paraId="58E5C5D0" w14:textId="77777777" w:rsidR="009144FA" w:rsidRDefault="009144FA"/>
    <w:p w14:paraId="01E2A757" w14:textId="77777777" w:rsidR="009144FA" w:rsidRDefault="009144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AD3BF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AD3BF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AD3BF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CAD3BF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9559479">
    <w:abstractNumId w:val="9"/>
  </w:num>
  <w:num w:numId="2" w16cid:durableId="263463634">
    <w:abstractNumId w:val="7"/>
  </w:num>
  <w:num w:numId="3" w16cid:durableId="223028194">
    <w:abstractNumId w:val="6"/>
  </w:num>
  <w:num w:numId="4" w16cid:durableId="12563251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7218693">
    <w:abstractNumId w:val="8"/>
  </w:num>
  <w:num w:numId="6" w16cid:durableId="610355357">
    <w:abstractNumId w:val="10"/>
  </w:num>
  <w:num w:numId="7" w16cid:durableId="1806925802">
    <w:abstractNumId w:val="5"/>
  </w:num>
  <w:num w:numId="8" w16cid:durableId="1327629880">
    <w:abstractNumId w:val="4"/>
  </w:num>
  <w:num w:numId="9" w16cid:durableId="316804652">
    <w:abstractNumId w:val="3"/>
  </w:num>
  <w:num w:numId="10" w16cid:durableId="44644184">
    <w:abstractNumId w:val="2"/>
  </w:num>
  <w:num w:numId="11" w16cid:durableId="106433504">
    <w:abstractNumId w:val="1"/>
  </w:num>
  <w:num w:numId="12" w16cid:durableId="91628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12"/>
    <w:rsid w:val="0000078A"/>
    <w:rsid w:val="00012B5D"/>
    <w:rsid w:val="00025E77"/>
    <w:rsid w:val="00027312"/>
    <w:rsid w:val="000373F5"/>
    <w:rsid w:val="00061AE7"/>
    <w:rsid w:val="000645F2"/>
    <w:rsid w:val="00067AE4"/>
    <w:rsid w:val="00082F03"/>
    <w:rsid w:val="000835A0"/>
    <w:rsid w:val="00093000"/>
    <w:rsid w:val="000934A2"/>
    <w:rsid w:val="000B32D7"/>
    <w:rsid w:val="000C6835"/>
    <w:rsid w:val="000E0F78"/>
    <w:rsid w:val="00113708"/>
    <w:rsid w:val="00144D98"/>
    <w:rsid w:val="00172990"/>
    <w:rsid w:val="001747CE"/>
    <w:rsid w:val="001773C8"/>
    <w:rsid w:val="001A1E15"/>
    <w:rsid w:val="001B0955"/>
    <w:rsid w:val="001B7692"/>
    <w:rsid w:val="001F2AD8"/>
    <w:rsid w:val="00200FBD"/>
    <w:rsid w:val="00227784"/>
    <w:rsid w:val="0023705D"/>
    <w:rsid w:val="00250277"/>
    <w:rsid w:val="00250A31"/>
    <w:rsid w:val="00251C13"/>
    <w:rsid w:val="002528F9"/>
    <w:rsid w:val="002922D0"/>
    <w:rsid w:val="002C367E"/>
    <w:rsid w:val="002D3AA0"/>
    <w:rsid w:val="003066A6"/>
    <w:rsid w:val="00311C7F"/>
    <w:rsid w:val="003275BF"/>
    <w:rsid w:val="00335CA6"/>
    <w:rsid w:val="00340B03"/>
    <w:rsid w:val="00380AE7"/>
    <w:rsid w:val="00382D97"/>
    <w:rsid w:val="003902F1"/>
    <w:rsid w:val="003A6943"/>
    <w:rsid w:val="003C7748"/>
    <w:rsid w:val="003D56ED"/>
    <w:rsid w:val="003E3CB2"/>
    <w:rsid w:val="003E473C"/>
    <w:rsid w:val="00410BA2"/>
    <w:rsid w:val="00434074"/>
    <w:rsid w:val="004400F4"/>
    <w:rsid w:val="0046391B"/>
    <w:rsid w:val="00463C3B"/>
    <w:rsid w:val="00470224"/>
    <w:rsid w:val="00484BB4"/>
    <w:rsid w:val="004937AE"/>
    <w:rsid w:val="004C5EE9"/>
    <w:rsid w:val="004D1B48"/>
    <w:rsid w:val="004E2970"/>
    <w:rsid w:val="005026DD"/>
    <w:rsid w:val="00513EFC"/>
    <w:rsid w:val="0052113B"/>
    <w:rsid w:val="005311CA"/>
    <w:rsid w:val="00564951"/>
    <w:rsid w:val="00573BF9"/>
    <w:rsid w:val="0057716F"/>
    <w:rsid w:val="00594CBF"/>
    <w:rsid w:val="005A4A49"/>
    <w:rsid w:val="005B0D82"/>
    <w:rsid w:val="005B13C9"/>
    <w:rsid w:val="005B1D68"/>
    <w:rsid w:val="005C71B0"/>
    <w:rsid w:val="005D5866"/>
    <w:rsid w:val="00607AA3"/>
    <w:rsid w:val="00611B37"/>
    <w:rsid w:val="006252B4"/>
    <w:rsid w:val="00634708"/>
    <w:rsid w:val="00642F87"/>
    <w:rsid w:val="00646BA2"/>
    <w:rsid w:val="0065054B"/>
    <w:rsid w:val="00675EA0"/>
    <w:rsid w:val="00694D22"/>
    <w:rsid w:val="006C08A0"/>
    <w:rsid w:val="006C47D8"/>
    <w:rsid w:val="006D2D08"/>
    <w:rsid w:val="006E0FF6"/>
    <w:rsid w:val="006F26A2"/>
    <w:rsid w:val="0070237E"/>
    <w:rsid w:val="00725803"/>
    <w:rsid w:val="00725CB5"/>
    <w:rsid w:val="007307A3"/>
    <w:rsid w:val="00752315"/>
    <w:rsid w:val="00766B3E"/>
    <w:rsid w:val="007A4EE3"/>
    <w:rsid w:val="007C211F"/>
    <w:rsid w:val="007C26CB"/>
    <w:rsid w:val="007D5ED3"/>
    <w:rsid w:val="007E705E"/>
    <w:rsid w:val="007F3012"/>
    <w:rsid w:val="00857E6B"/>
    <w:rsid w:val="00873709"/>
    <w:rsid w:val="008942F3"/>
    <w:rsid w:val="008968C4"/>
    <w:rsid w:val="008D31BD"/>
    <w:rsid w:val="008D7C1C"/>
    <w:rsid w:val="008E02C8"/>
    <w:rsid w:val="00905368"/>
    <w:rsid w:val="009144FA"/>
    <w:rsid w:val="0092291B"/>
    <w:rsid w:val="00932D92"/>
    <w:rsid w:val="009338E3"/>
    <w:rsid w:val="0094328C"/>
    <w:rsid w:val="0095272C"/>
    <w:rsid w:val="00972024"/>
    <w:rsid w:val="009957F4"/>
    <w:rsid w:val="009F04D2"/>
    <w:rsid w:val="009F2BA7"/>
    <w:rsid w:val="009F6DA0"/>
    <w:rsid w:val="00A01182"/>
    <w:rsid w:val="00A06309"/>
    <w:rsid w:val="00A12AF4"/>
    <w:rsid w:val="00A15D6E"/>
    <w:rsid w:val="00A2762A"/>
    <w:rsid w:val="00A31528"/>
    <w:rsid w:val="00A42C49"/>
    <w:rsid w:val="00A9438D"/>
    <w:rsid w:val="00AA3BDC"/>
    <w:rsid w:val="00AD13CB"/>
    <w:rsid w:val="00AD3FD8"/>
    <w:rsid w:val="00AE5CFE"/>
    <w:rsid w:val="00AF26FB"/>
    <w:rsid w:val="00B04D2E"/>
    <w:rsid w:val="00B06570"/>
    <w:rsid w:val="00B12A59"/>
    <w:rsid w:val="00B256C7"/>
    <w:rsid w:val="00B35ADE"/>
    <w:rsid w:val="00B370A8"/>
    <w:rsid w:val="00B5071A"/>
    <w:rsid w:val="00B63761"/>
    <w:rsid w:val="00B67D9E"/>
    <w:rsid w:val="00B67F63"/>
    <w:rsid w:val="00B8085A"/>
    <w:rsid w:val="00B845F9"/>
    <w:rsid w:val="00BB51A0"/>
    <w:rsid w:val="00BB7FEC"/>
    <w:rsid w:val="00BC7376"/>
    <w:rsid w:val="00BD669A"/>
    <w:rsid w:val="00BE2846"/>
    <w:rsid w:val="00BF61CD"/>
    <w:rsid w:val="00C13F2B"/>
    <w:rsid w:val="00C201CE"/>
    <w:rsid w:val="00C40348"/>
    <w:rsid w:val="00C43D65"/>
    <w:rsid w:val="00C84833"/>
    <w:rsid w:val="00C85893"/>
    <w:rsid w:val="00C86BE7"/>
    <w:rsid w:val="00C9044F"/>
    <w:rsid w:val="00C92F94"/>
    <w:rsid w:val="00CA259E"/>
    <w:rsid w:val="00CD3F4F"/>
    <w:rsid w:val="00CE22C4"/>
    <w:rsid w:val="00D2420D"/>
    <w:rsid w:val="00D27341"/>
    <w:rsid w:val="00D30382"/>
    <w:rsid w:val="00D32E0B"/>
    <w:rsid w:val="00D413F9"/>
    <w:rsid w:val="00D44E50"/>
    <w:rsid w:val="00D90060"/>
    <w:rsid w:val="00D92B95"/>
    <w:rsid w:val="00D952A2"/>
    <w:rsid w:val="00DB34B4"/>
    <w:rsid w:val="00DC187B"/>
    <w:rsid w:val="00DC6B2F"/>
    <w:rsid w:val="00DF21E3"/>
    <w:rsid w:val="00DF7130"/>
    <w:rsid w:val="00E03F71"/>
    <w:rsid w:val="00E154B5"/>
    <w:rsid w:val="00E21125"/>
    <w:rsid w:val="00E232F0"/>
    <w:rsid w:val="00E45CEB"/>
    <w:rsid w:val="00E473C8"/>
    <w:rsid w:val="00E52791"/>
    <w:rsid w:val="00E83195"/>
    <w:rsid w:val="00EC3311"/>
    <w:rsid w:val="00F00A4F"/>
    <w:rsid w:val="00F12439"/>
    <w:rsid w:val="00F177A3"/>
    <w:rsid w:val="00F33CD8"/>
    <w:rsid w:val="00F37CFE"/>
    <w:rsid w:val="00F439C9"/>
    <w:rsid w:val="00F8078C"/>
    <w:rsid w:val="00F87C1F"/>
    <w:rsid w:val="00FB113E"/>
    <w:rsid w:val="00FC796B"/>
    <w:rsid w:val="00FD1DE2"/>
    <w:rsid w:val="00FF1889"/>
    <w:rsid w:val="00FF343C"/>
    <w:rsid w:val="6417F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7F9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C7F"/>
    <w:pPr>
      <w:spacing w:line="288" w:lineRule="auto"/>
    </w:pPr>
    <w:rPr>
      <w:rFonts w:ascii="Arial" w:hAnsi="Arial" w:cs="Times New Roman (Body CS)"/>
      <w:color w:val="000000" w:themeColor="text1"/>
      <w:sz w:val="24"/>
    </w:rPr>
  </w:style>
  <w:style w:type="paragraph" w:styleId="Heading1">
    <w:name w:val="heading 1"/>
    <w:basedOn w:val="Normal"/>
    <w:link w:val="Heading1Char"/>
    <w:uiPriority w:val="9"/>
    <w:qFormat/>
    <w:rsid w:val="00F87C1F"/>
    <w:pPr>
      <w:pBdr>
        <w:top w:val="single" w:sz="4" w:space="8" w:color="auto"/>
      </w:pBdr>
      <w:spacing w:before="360" w:after="120"/>
      <w:outlineLvl w:val="0"/>
    </w:pPr>
    <w:rPr>
      <w:rFonts w:eastAsiaTheme="majorEastAsia" w:cs="Times New Roman (Headings CS)"/>
      <w:color w:val="262626" w:themeColor="text1" w:themeTint="D9"/>
      <w:spacing w:val="20"/>
      <w:sz w:val="28"/>
      <w:szCs w:val="32"/>
    </w:rPr>
  </w:style>
  <w:style w:type="paragraph" w:styleId="Heading2">
    <w:name w:val="heading 2"/>
    <w:basedOn w:val="Normal"/>
    <w:link w:val="Heading2Char"/>
    <w:uiPriority w:val="9"/>
    <w:rsid w:val="00BE2846"/>
    <w:pPr>
      <w:keepNext/>
      <w:keepLines/>
      <w:spacing w:before="240" w:after="240"/>
      <w:outlineLvl w:val="1"/>
    </w:pPr>
    <w:rPr>
      <w:rFonts w:eastAsiaTheme="majorEastAsia" w:cs="Times New Roman (Headings CS)"/>
      <w:b/>
      <w:caps/>
      <w:szCs w:val="26"/>
    </w:rPr>
  </w:style>
  <w:style w:type="paragraph" w:styleId="Heading3">
    <w:name w:val="heading 3"/>
    <w:basedOn w:val="Normal"/>
    <w:link w:val="Heading3Char"/>
    <w:uiPriority w:val="9"/>
    <w:qFormat/>
    <w:rsid w:val="0000078A"/>
    <w:pPr>
      <w:spacing w:after="18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8A9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8A9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5765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5765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</w:style>
  <w:style w:type="character" w:customStyle="1" w:styleId="HeaderChar">
    <w:name w:val="Header Char"/>
    <w:basedOn w:val="DefaultParagraphFont"/>
    <w:link w:val="Header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Footer">
    <w:name w:val="footer"/>
    <w:basedOn w:val="Normal"/>
    <w:link w:val="FooterChar"/>
    <w:uiPriority w:val="99"/>
    <w:semiHidden/>
    <w:rsid w:val="00380AE7"/>
  </w:style>
  <w:style w:type="character" w:customStyle="1" w:styleId="FooterChar">
    <w:name w:val="Footer Char"/>
    <w:basedOn w:val="DefaultParagraphFont"/>
    <w:link w:val="Footer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87C1F"/>
    <w:rPr>
      <w:rFonts w:ascii="Arial" w:eastAsiaTheme="majorEastAsia" w:hAnsi="Arial" w:cs="Times New Roman (Headings CS)"/>
      <w:color w:val="262626" w:themeColor="text1" w:themeTint="D9"/>
      <w:spacing w:val="20"/>
      <w:sz w:val="28"/>
      <w:szCs w:val="32"/>
    </w:rPr>
  </w:style>
  <w:style w:type="paragraph" w:styleId="ListBullet">
    <w:name w:val="List Bullet"/>
    <w:basedOn w:val="Normal"/>
    <w:uiPriority w:val="10"/>
    <w:semiHidden/>
    <w:rsid w:val="00BC7376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2846"/>
    <w:rPr>
      <w:rFonts w:ascii="Arial" w:eastAsiaTheme="majorEastAsia" w:hAnsi="Arial" w:cs="Times New Roman (Headings CS)"/>
      <w:b/>
      <w:i w:val="0"/>
      <w:cap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078A"/>
    <w:rPr>
      <w:rFonts w:ascii="Arial" w:hAnsi="Arial" w:cs="Times New Roman (Body CS)"/>
      <w:b/>
      <w:bCs/>
      <w:i w:val="0"/>
      <w:color w:val="000000" w:themeColor="text1"/>
      <w:sz w:val="28"/>
    </w:rPr>
  </w:style>
  <w:style w:type="paragraph" w:styleId="Title">
    <w:name w:val="Title"/>
    <w:basedOn w:val="Normal"/>
    <w:link w:val="TitleChar"/>
    <w:uiPriority w:val="11"/>
    <w:qFormat/>
    <w:rsid w:val="00C85893"/>
    <w:pPr>
      <w:pBdr>
        <w:bottom w:val="single" w:sz="4" w:space="8" w:color="auto"/>
      </w:pBdr>
      <w:tabs>
        <w:tab w:val="center" w:pos="4770"/>
      </w:tabs>
      <w:spacing w:before="240" w:after="720" w:line="216" w:lineRule="auto"/>
      <w:contextualSpacing/>
    </w:pPr>
    <w:rPr>
      <w:rFonts w:eastAsiaTheme="majorEastAsia" w:cs="Times New Roman (Headings CS)"/>
      <w:color w:val="82A4A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C85893"/>
    <w:rPr>
      <w:rFonts w:ascii="Arial" w:eastAsiaTheme="majorEastAsia" w:hAnsi="Arial" w:cs="Times New Roman (Headings CS)"/>
      <w:color w:val="82A4A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BD669A"/>
    <w:rPr>
      <w:rFonts w:ascii="Arial" w:hAnsi="Arial"/>
      <w:b w:val="0"/>
      <w:i w:val="0"/>
      <w:color w:val="595959" w:themeColor="text1" w:themeTint="A6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98A983" w:themeColor="accent1" w:themeShade="BF"/>
      <w:sz w:val="20"/>
    </w:rPr>
  </w:style>
  <w:style w:type="paragraph" w:styleId="ListNumber">
    <w:name w:val="List Number"/>
    <w:basedOn w:val="Normal"/>
    <w:uiPriority w:val="11"/>
    <w:semiHidden/>
    <w:rsid w:val="00BC7376"/>
    <w:pPr>
      <w:numPr>
        <w:numId w:val="6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2922D0"/>
    <w:pPr>
      <w:outlineLvl w:val="9"/>
    </w:pPr>
  </w:style>
  <w:style w:type="paragraph" w:styleId="Subtitle">
    <w:name w:val="Subtitle"/>
    <w:basedOn w:val="Normal"/>
    <w:next w:val="Normal"/>
    <w:link w:val="SubtitleChar"/>
    <w:uiPriority w:val="12"/>
    <w:qFormat/>
    <w:rsid w:val="00F177A3"/>
    <w:pPr>
      <w:numPr>
        <w:ilvl w:val="1"/>
      </w:numPr>
      <w:spacing w:before="120" w:after="4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2"/>
    <w:rsid w:val="00F177A3"/>
    <w:rPr>
      <w:rFonts w:ascii="Arial" w:eastAsiaTheme="minorEastAsia" w:hAnsi="Arial"/>
      <w:b w:val="0"/>
      <w:i w:val="0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rFonts w:ascii="Arial" w:hAnsi="Arial"/>
      <w:b/>
      <w:bCs/>
      <w:i/>
      <w:iCs/>
      <w:color w:val="7F7F7F" w:themeColor="text1" w:themeTint="80"/>
      <w:spacing w:val="0"/>
      <w:sz w:val="24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rFonts w:ascii="Arial" w:hAnsi="Arial"/>
      <w:b/>
      <w:bCs/>
      <w:i w:val="0"/>
      <w:caps w:val="0"/>
      <w:smallCaps/>
      <w:color w:val="CAD3BF" w:themeColor="accent1"/>
      <w:spacing w:val="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sz="4" w:space="10" w:color="CAD3BF" w:themeColor="accent1"/>
        <w:bottom w:val="single" w:sz="4" w:space="10" w:color="CAD3BF" w:themeColor="accent1"/>
      </w:pBdr>
      <w:spacing w:before="360" w:after="360"/>
      <w:jc w:val="center"/>
    </w:pPr>
    <w:rPr>
      <w:i/>
      <w:iCs/>
      <w:color w:val="CAD3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E705E"/>
    <w:rPr>
      <w:rFonts w:ascii="Arial" w:hAnsi="Arial"/>
      <w:b w:val="0"/>
      <w:i/>
      <w:iCs/>
      <w:color w:val="CAD3BF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E705E"/>
    <w:rPr>
      <w:rFonts w:ascii="Arial" w:hAnsi="Arial"/>
      <w:b w:val="0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272727" w:themeColor="text1" w:themeTint="D8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4D26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5E"/>
    <w:rPr>
      <w:rFonts w:ascii="Segoe UI" w:hAnsi="Segoe UI" w:cs="Segoe UI"/>
      <w:b w:val="0"/>
      <w:i w:val="0"/>
      <w:color w:val="7F7F7F" w:themeColor="text1" w:themeTint="80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rFonts w:ascii="Arial" w:hAnsi="Arial"/>
      <w:b w:val="0"/>
      <w:i w:val="0"/>
      <w:color w:val="7F7F7F" w:themeColor="text1" w:themeTint="80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05E"/>
    <w:rPr>
      <w:rFonts w:ascii="Arial" w:hAnsi="Arial"/>
      <w:b/>
      <w:bCs/>
      <w:i w:val="0"/>
      <w:color w:val="7F7F7F" w:themeColor="text1" w:themeTint="80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05E"/>
    <w:rPr>
      <w:rFonts w:ascii="Segoe UI" w:hAnsi="Segoe UI" w:cs="Segoe UI"/>
      <w:b w:val="0"/>
      <w:i w:val="0"/>
      <w:color w:val="7F7F7F" w:themeColor="text1" w:themeTint="80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922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0"/>
      <w:szCs w:val="21"/>
    </w:rPr>
  </w:style>
  <w:style w:type="paragraph" w:styleId="Bibliography">
    <w:name w:val="Bibliography"/>
    <w:basedOn w:val="Normal"/>
    <w:next w:val="Normal"/>
    <w:uiPriority w:val="37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CAD3BF" w:themeColor="accent1" w:frame="1"/>
        <w:left w:val="single" w:sz="2" w:space="10" w:color="CAD3BF" w:themeColor="accent1" w:frame="1"/>
        <w:bottom w:val="single" w:sz="2" w:space="10" w:color="CAD3BF" w:themeColor="accent1" w:frame="1"/>
        <w:right w:val="single" w:sz="2" w:space="10" w:color="CAD3BF" w:themeColor="accent1" w:frame="1"/>
      </w:pBdr>
      <w:ind w:left="1152" w:right="1152"/>
    </w:pPr>
    <w:rPr>
      <w:rFonts w:eastAsiaTheme="minorEastAsia"/>
      <w:i/>
      <w:iCs/>
      <w:color w:val="CAD3BF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012B5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</w:rPr>
      <w:tblPr/>
      <w:tcPr>
        <w:shd w:val="clear" w:color="auto" w:fill="E9ED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D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</w:rPr>
      <w:tblPr/>
      <w:tcPr>
        <w:shd w:val="clear" w:color="auto" w:fill="FDF3E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E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</w:rPr>
      <w:tblPr/>
      <w:tcPr>
        <w:shd w:val="clear" w:color="auto" w:fill="FCF7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7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</w:rPr>
      <w:tblPr/>
      <w:tcPr>
        <w:shd w:val="clear" w:color="auto" w:fill="FBF6F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</w:rPr>
      <w:tblPr/>
      <w:tcPr>
        <w:shd w:val="clear" w:color="auto" w:fill="F8F7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7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</w:rPr>
      <w:tblPr/>
      <w:tcPr>
        <w:shd w:val="clear" w:color="auto" w:fill="ECF0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0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FA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A6B7" w:themeFill="accent4" w:themeFillShade="CC"/>
      </w:tcPr>
    </w:tblStylePr>
    <w:tblStylePr w:type="lastRow">
      <w:rPr>
        <w:b/>
        <w:bCs/>
        <w:color w:val="D9A6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D276" w:themeFill="accent3" w:themeFillShade="CC"/>
      </w:tcPr>
    </w:tblStylePr>
    <w:tblStylePr w:type="lastRow">
      <w:rPr>
        <w:b/>
        <w:bCs/>
        <w:color w:val="F0D27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DCB" w:themeFill="accent6" w:themeFillShade="CC"/>
      </w:tcPr>
    </w:tblStylePr>
    <w:tblStylePr w:type="lastRow">
      <w:rPr>
        <w:b/>
        <w:bCs/>
        <w:color w:val="94AD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ABD5" w:themeFill="accent5" w:themeFillShade="CC"/>
      </w:tcPr>
    </w:tblStylePr>
    <w:tblStylePr w:type="lastRow">
      <w:rPr>
        <w:b/>
        <w:bCs/>
        <w:color w:val="BBABD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E6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E62" w:themeColor="accent1" w:themeShade="99"/>
          <w:insideV w:val="nil"/>
        </w:tcBorders>
        <w:shd w:val="clear" w:color="auto" w:fill="7A8E6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E62" w:themeFill="accent1" w:themeFillShade="99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4E9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F91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F911D" w:themeColor="accent2" w:themeShade="99"/>
          <w:insideV w:val="nil"/>
        </w:tcBorders>
        <w:shd w:val="clear" w:color="auto" w:fill="EF91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911D" w:themeFill="accent2" w:themeFillShade="99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0E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EAEE" w:themeColor="accent4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7B8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7B825" w:themeColor="accent3" w:themeShade="99"/>
          <w:insideV w:val="nil"/>
        </w:tcBorders>
        <w:shd w:val="clear" w:color="auto" w:fill="E7B8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825" w:themeFill="accent3" w:themeFillShade="99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9EDC7" w:themeColor="accent3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638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6381" w:themeColor="accent4" w:themeShade="99"/>
          <w:insideV w:val="nil"/>
        </w:tcBorders>
        <w:shd w:val="clear" w:color="auto" w:fill="BC638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6381" w:themeFill="accent4" w:themeFillShade="99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AF4F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DBE8" w:themeColor="accent6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BB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BB5" w:themeColor="accent5" w:themeShade="99"/>
          <w:insideV w:val="nil"/>
        </w:tcBorders>
        <w:shd w:val="clear" w:color="auto" w:fill="886BB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BB5" w:themeFill="accent5" w:themeFillShade="99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7F5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FEBF5" w:themeColor="accent5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80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80AE" w:themeColor="accent6" w:themeShade="99"/>
          <w:insideV w:val="nil"/>
        </w:tcBorders>
        <w:shd w:val="clear" w:color="auto" w:fill="5980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0AE" w:themeFill="accent6" w:themeFillShade="99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7EC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765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A9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079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3AF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D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CB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47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5A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F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9AC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A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A1C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rFonts w:ascii="Arial" w:hAnsi="Arial"/>
      <w:b w:val="0"/>
      <w:i w:val="0"/>
      <w:color w:val="7F6F6F" w:themeColor="followedHyperlink"/>
      <w:sz w:val="24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9EDE5" w:themeColor="accent1" w:themeTint="66"/>
        <w:left w:val="single" w:sz="4" w:space="0" w:color="E9EDE5" w:themeColor="accent1" w:themeTint="66"/>
        <w:bottom w:val="single" w:sz="4" w:space="0" w:color="E9EDE5" w:themeColor="accent1" w:themeTint="66"/>
        <w:right w:val="single" w:sz="4" w:space="0" w:color="E9EDE5" w:themeColor="accent1" w:themeTint="66"/>
        <w:insideH w:val="single" w:sz="4" w:space="0" w:color="E9EDE5" w:themeColor="accent1" w:themeTint="66"/>
        <w:insideV w:val="single" w:sz="4" w:space="0" w:color="E9ED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DF3E7" w:themeColor="accent2" w:themeTint="66"/>
        <w:left w:val="single" w:sz="4" w:space="0" w:color="FDF3E7" w:themeColor="accent2" w:themeTint="66"/>
        <w:bottom w:val="single" w:sz="4" w:space="0" w:color="FDF3E7" w:themeColor="accent2" w:themeTint="66"/>
        <w:right w:val="single" w:sz="4" w:space="0" w:color="FDF3E7" w:themeColor="accent2" w:themeTint="66"/>
        <w:insideH w:val="single" w:sz="4" w:space="0" w:color="FDF3E7" w:themeColor="accent2" w:themeTint="66"/>
        <w:insideV w:val="single" w:sz="4" w:space="0" w:color="FDF3E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CF7E8" w:themeColor="accent3" w:themeTint="66"/>
        <w:left w:val="single" w:sz="4" w:space="0" w:color="FCF7E8" w:themeColor="accent3" w:themeTint="66"/>
        <w:bottom w:val="single" w:sz="4" w:space="0" w:color="FCF7E8" w:themeColor="accent3" w:themeTint="66"/>
        <w:right w:val="single" w:sz="4" w:space="0" w:color="FCF7E8" w:themeColor="accent3" w:themeTint="66"/>
        <w:insideH w:val="single" w:sz="4" w:space="0" w:color="FCF7E8" w:themeColor="accent3" w:themeTint="66"/>
        <w:insideV w:val="single" w:sz="4" w:space="0" w:color="FCF7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BF6F8" w:themeColor="accent4" w:themeTint="66"/>
        <w:left w:val="single" w:sz="4" w:space="0" w:color="FBF6F8" w:themeColor="accent4" w:themeTint="66"/>
        <w:bottom w:val="single" w:sz="4" w:space="0" w:color="FBF6F8" w:themeColor="accent4" w:themeTint="66"/>
        <w:right w:val="single" w:sz="4" w:space="0" w:color="FBF6F8" w:themeColor="accent4" w:themeTint="66"/>
        <w:insideH w:val="single" w:sz="4" w:space="0" w:color="FBF6F8" w:themeColor="accent4" w:themeTint="66"/>
        <w:insideV w:val="single" w:sz="4" w:space="0" w:color="FBF6F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8F7FB" w:themeColor="accent5" w:themeTint="66"/>
        <w:left w:val="single" w:sz="4" w:space="0" w:color="F8F7FB" w:themeColor="accent5" w:themeTint="66"/>
        <w:bottom w:val="single" w:sz="4" w:space="0" w:color="F8F7FB" w:themeColor="accent5" w:themeTint="66"/>
        <w:right w:val="single" w:sz="4" w:space="0" w:color="F8F7FB" w:themeColor="accent5" w:themeTint="66"/>
        <w:insideH w:val="single" w:sz="4" w:space="0" w:color="F8F7FB" w:themeColor="accent5" w:themeTint="66"/>
        <w:insideV w:val="single" w:sz="4" w:space="0" w:color="F8F7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CF0F5" w:themeColor="accent6" w:themeTint="66"/>
        <w:left w:val="single" w:sz="4" w:space="0" w:color="ECF0F5" w:themeColor="accent6" w:themeTint="66"/>
        <w:bottom w:val="single" w:sz="4" w:space="0" w:color="ECF0F5" w:themeColor="accent6" w:themeTint="66"/>
        <w:right w:val="single" w:sz="4" w:space="0" w:color="ECF0F5" w:themeColor="accent6" w:themeTint="66"/>
        <w:insideH w:val="single" w:sz="4" w:space="0" w:color="ECF0F5" w:themeColor="accent6" w:themeTint="66"/>
        <w:insideV w:val="single" w:sz="4" w:space="0" w:color="ECF0F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DFE4D8" w:themeColor="accent1" w:themeTint="99"/>
        <w:bottom w:val="single" w:sz="2" w:space="0" w:color="DFE4D8" w:themeColor="accent1" w:themeTint="99"/>
        <w:insideH w:val="single" w:sz="2" w:space="0" w:color="DFE4D8" w:themeColor="accent1" w:themeTint="99"/>
        <w:insideV w:val="single" w:sz="2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4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CEEDC" w:themeColor="accent2" w:themeTint="99"/>
        <w:bottom w:val="single" w:sz="2" w:space="0" w:color="FCEEDC" w:themeColor="accent2" w:themeTint="99"/>
        <w:insideH w:val="single" w:sz="2" w:space="0" w:color="FCEEDC" w:themeColor="accent2" w:themeTint="99"/>
        <w:insideV w:val="single" w:sz="2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ED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BF4DD" w:themeColor="accent3" w:themeTint="99"/>
        <w:bottom w:val="single" w:sz="2" w:space="0" w:color="FBF4DD" w:themeColor="accent3" w:themeTint="99"/>
        <w:insideH w:val="single" w:sz="2" w:space="0" w:color="FBF4DD" w:themeColor="accent3" w:themeTint="99"/>
        <w:insideV w:val="single" w:sz="2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D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9F2F4" w:themeColor="accent4" w:themeTint="99"/>
        <w:bottom w:val="single" w:sz="2" w:space="0" w:color="F9F2F4" w:themeColor="accent4" w:themeTint="99"/>
        <w:insideH w:val="single" w:sz="2" w:space="0" w:color="F9F2F4" w:themeColor="accent4" w:themeTint="99"/>
        <w:insideV w:val="single" w:sz="2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2F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5F3F9" w:themeColor="accent5" w:themeTint="99"/>
        <w:bottom w:val="single" w:sz="2" w:space="0" w:color="F5F3F9" w:themeColor="accent5" w:themeTint="99"/>
        <w:insideH w:val="single" w:sz="2" w:space="0" w:color="F5F3F9" w:themeColor="accent5" w:themeTint="99"/>
        <w:insideV w:val="single" w:sz="2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3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2E9F1" w:themeColor="accent6" w:themeTint="99"/>
        <w:bottom w:val="single" w:sz="2" w:space="0" w:color="E2E9F1" w:themeColor="accent6" w:themeTint="99"/>
        <w:insideH w:val="single" w:sz="2" w:space="0" w:color="E2E9F1" w:themeColor="accent6" w:themeTint="99"/>
        <w:insideV w:val="single" w:sz="2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9F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9EDE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3E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7E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BF6F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8F7F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CF0F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98A983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65765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657651" w:themeColor="accent1" w:themeShade="7F"/>
      <w:sz w:val="20"/>
    </w:rPr>
  </w:style>
  <w:style w:type="character" w:styleId="HTMLAcronym">
    <w:name w:val="HTML Acronym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paragraph" w:styleId="HTMLAddress">
    <w:name w:val="HTML Address"/>
    <w:basedOn w:val="Normal"/>
    <w:link w:val="HTMLAddressChar"/>
    <w:uiPriority w:val="99"/>
    <w:semiHidden/>
    <w:rsid w:val="006C47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705E"/>
    <w:rPr>
      <w:rFonts w:ascii="Arial" w:hAnsi="Arial"/>
      <w:b w:val="0"/>
      <w:i/>
      <w:iCs/>
      <w:color w:val="7F7F7F" w:themeColor="text1" w:themeTint="80"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TMLDefinition">
    <w:name w:val="HTML Definition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b w:val="0"/>
      <w:i w:val="0"/>
      <w:color w:val="7F7F7F" w:themeColor="text1" w:themeTint="80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yperlink">
    <w:name w:val="Hyperlink"/>
    <w:basedOn w:val="DefaultParagraphFont"/>
    <w:uiPriority w:val="99"/>
    <w:semiHidden/>
    <w:rsid w:val="006C47D8"/>
    <w:rPr>
      <w:rFonts w:ascii="Arial" w:hAnsi="Arial"/>
      <w:b w:val="0"/>
      <w:i w:val="0"/>
      <w:color w:val="8E58B6" w:themeColor="hyperlink"/>
      <w:sz w:val="24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rFonts w:ascii="Arial" w:hAnsi="Arial"/>
      <w:b w:val="0"/>
      <w:i/>
      <w:iCs/>
      <w:color w:val="CAD3BF" w:themeColor="accent1"/>
      <w:sz w:val="24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1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  <w:shd w:val="clear" w:color="auto" w:fill="F1F4EF" w:themeFill="accent1" w:themeFillTint="3F"/>
      </w:tcPr>
    </w:tblStylePr>
    <w:tblStylePr w:type="band2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1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  <w:shd w:val="clear" w:color="auto" w:fill="FEF8F0" w:themeFill="accent2" w:themeFillTint="3F"/>
      </w:tcPr>
    </w:tblStylePr>
    <w:tblStylePr w:type="band2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1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  <w:shd w:val="clear" w:color="auto" w:fill="FDFAF1" w:themeFill="accent3" w:themeFillTint="3F"/>
      </w:tcPr>
    </w:tblStylePr>
    <w:tblStylePr w:type="band2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1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  <w:shd w:val="clear" w:color="auto" w:fill="FCF9FA" w:themeFill="accent4" w:themeFillTint="3F"/>
      </w:tcPr>
    </w:tblStylePr>
    <w:tblStylePr w:type="band2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1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  <w:shd w:val="clear" w:color="auto" w:fill="FAF9FC" w:themeFill="accent5" w:themeFillTint="3F"/>
      </w:tcPr>
    </w:tblStylePr>
    <w:tblStylePr w:type="band2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1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  <w:shd w:val="clear" w:color="auto" w:fill="F3F6F9" w:themeFill="accent6" w:themeFillTint="3F"/>
      </w:tcPr>
    </w:tblStylePr>
    <w:tblStylePr w:type="band2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bottom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bottom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bottom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bottom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bottom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bottom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AD3BF" w:themeColor="accent1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D3BF" w:themeColor="accent1"/>
          <w:right w:val="single" w:sz="4" w:space="0" w:color="CAD3BF" w:themeColor="accent1"/>
        </w:tcBorders>
      </w:tcPr>
    </w:tblStylePr>
    <w:tblStylePr w:type="band1Horz">
      <w:tblPr/>
      <w:tcPr>
        <w:tcBorders>
          <w:top w:val="single" w:sz="4" w:space="0" w:color="CAD3BF" w:themeColor="accent1"/>
          <w:bottom w:val="single" w:sz="4" w:space="0" w:color="CAD3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D3BF" w:themeColor="accent1"/>
          <w:left w:val="nil"/>
        </w:tcBorders>
      </w:tcPr>
    </w:tblStylePr>
    <w:tblStylePr w:type="swCell">
      <w:tblPr/>
      <w:tcPr>
        <w:tcBorders>
          <w:top w:val="double" w:sz="4" w:space="0" w:color="CAD3B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E3C5" w:themeColor="accent2"/>
          <w:right w:val="single" w:sz="4" w:space="0" w:color="FBE3C5" w:themeColor="accent2"/>
        </w:tcBorders>
      </w:tcPr>
    </w:tblStylePr>
    <w:tblStylePr w:type="band1Horz">
      <w:tblPr/>
      <w:tcPr>
        <w:tcBorders>
          <w:top w:val="single" w:sz="4" w:space="0" w:color="FBE3C5" w:themeColor="accent2"/>
          <w:bottom w:val="single" w:sz="4" w:space="0" w:color="FBE3C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E3C5" w:themeColor="accent2"/>
          <w:left w:val="nil"/>
        </w:tcBorders>
      </w:tcPr>
    </w:tblStylePr>
    <w:tblStylePr w:type="swCell">
      <w:tblPr/>
      <w:tcPr>
        <w:tcBorders>
          <w:top w:val="double" w:sz="4" w:space="0" w:color="FBE3C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EDC7" w:themeColor="accent3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DC7" w:themeColor="accent3"/>
          <w:right w:val="single" w:sz="4" w:space="0" w:color="F9EDC7" w:themeColor="accent3"/>
        </w:tcBorders>
      </w:tcPr>
    </w:tblStylePr>
    <w:tblStylePr w:type="band1Horz">
      <w:tblPr/>
      <w:tcPr>
        <w:tcBorders>
          <w:top w:val="single" w:sz="4" w:space="0" w:color="F9EDC7" w:themeColor="accent3"/>
          <w:bottom w:val="single" w:sz="4" w:space="0" w:color="F9EDC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DC7" w:themeColor="accent3"/>
          <w:left w:val="nil"/>
        </w:tcBorders>
      </w:tcPr>
    </w:tblStylePr>
    <w:tblStylePr w:type="swCell">
      <w:tblPr/>
      <w:tcPr>
        <w:tcBorders>
          <w:top w:val="double" w:sz="4" w:space="0" w:color="F9EDC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6EAEE" w:themeColor="accent4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EAEE" w:themeColor="accent4"/>
          <w:right w:val="single" w:sz="4" w:space="0" w:color="F6EAEE" w:themeColor="accent4"/>
        </w:tcBorders>
      </w:tcPr>
    </w:tblStylePr>
    <w:tblStylePr w:type="band1Horz">
      <w:tblPr/>
      <w:tcPr>
        <w:tcBorders>
          <w:top w:val="single" w:sz="4" w:space="0" w:color="F6EAEE" w:themeColor="accent4"/>
          <w:bottom w:val="single" w:sz="4" w:space="0" w:color="F6EAE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EAEE" w:themeColor="accent4"/>
          <w:left w:val="nil"/>
        </w:tcBorders>
      </w:tcPr>
    </w:tblStylePr>
    <w:tblStylePr w:type="swCell">
      <w:tblPr/>
      <w:tcPr>
        <w:tcBorders>
          <w:top w:val="double" w:sz="4" w:space="0" w:color="F6EAE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FEBF5" w:themeColor="accent5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BF5" w:themeColor="accent5"/>
          <w:right w:val="single" w:sz="4" w:space="0" w:color="EFEBF5" w:themeColor="accent5"/>
        </w:tcBorders>
      </w:tcPr>
    </w:tblStylePr>
    <w:tblStylePr w:type="band1Horz">
      <w:tblPr/>
      <w:tcPr>
        <w:tcBorders>
          <w:top w:val="single" w:sz="4" w:space="0" w:color="EFEBF5" w:themeColor="accent5"/>
          <w:bottom w:val="single" w:sz="4" w:space="0" w:color="EFEB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BF5" w:themeColor="accent5"/>
          <w:left w:val="nil"/>
        </w:tcBorders>
      </w:tcPr>
    </w:tblStylePr>
    <w:tblStylePr w:type="swCell">
      <w:tblPr/>
      <w:tcPr>
        <w:tcBorders>
          <w:top w:val="double" w:sz="4" w:space="0" w:color="EFEBF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0DBE8" w:themeColor="accent6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BE8" w:themeColor="accent6"/>
          <w:right w:val="single" w:sz="4" w:space="0" w:color="D0DBE8" w:themeColor="accent6"/>
        </w:tcBorders>
      </w:tcPr>
    </w:tblStylePr>
    <w:tblStylePr w:type="band1Horz">
      <w:tblPr/>
      <w:tcPr>
        <w:tcBorders>
          <w:top w:val="single" w:sz="4" w:space="0" w:color="D0DBE8" w:themeColor="accent6"/>
          <w:bottom w:val="single" w:sz="4" w:space="0" w:color="D0DBE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BE8" w:themeColor="accent6"/>
          <w:left w:val="nil"/>
        </w:tcBorders>
      </w:tcPr>
    </w:tblStylePr>
    <w:tblStylePr w:type="swCell">
      <w:tblPr/>
      <w:tcPr>
        <w:tcBorders>
          <w:top w:val="double" w:sz="4" w:space="0" w:color="D0DBE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D3BF" w:themeColor="accent1"/>
        <w:left w:val="single" w:sz="24" w:space="0" w:color="CAD3BF" w:themeColor="accent1"/>
        <w:bottom w:val="single" w:sz="24" w:space="0" w:color="CAD3BF" w:themeColor="accent1"/>
        <w:right w:val="single" w:sz="24" w:space="0" w:color="CAD3BF" w:themeColor="accent1"/>
      </w:tblBorders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BE3C5" w:themeColor="accent2"/>
        <w:left w:val="single" w:sz="24" w:space="0" w:color="FBE3C5" w:themeColor="accent2"/>
        <w:bottom w:val="single" w:sz="24" w:space="0" w:color="FBE3C5" w:themeColor="accent2"/>
        <w:right w:val="single" w:sz="24" w:space="0" w:color="FBE3C5" w:themeColor="accent2"/>
      </w:tblBorders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DC7" w:themeColor="accent3"/>
        <w:left w:val="single" w:sz="24" w:space="0" w:color="F9EDC7" w:themeColor="accent3"/>
        <w:bottom w:val="single" w:sz="24" w:space="0" w:color="F9EDC7" w:themeColor="accent3"/>
        <w:right w:val="single" w:sz="24" w:space="0" w:color="F9EDC7" w:themeColor="accent3"/>
      </w:tblBorders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EAEE" w:themeColor="accent4"/>
        <w:left w:val="single" w:sz="24" w:space="0" w:color="F6EAEE" w:themeColor="accent4"/>
        <w:bottom w:val="single" w:sz="24" w:space="0" w:color="F6EAEE" w:themeColor="accent4"/>
        <w:right w:val="single" w:sz="24" w:space="0" w:color="F6EAEE" w:themeColor="accent4"/>
      </w:tblBorders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BF5" w:themeColor="accent5"/>
        <w:left w:val="single" w:sz="24" w:space="0" w:color="EFEBF5" w:themeColor="accent5"/>
        <w:bottom w:val="single" w:sz="24" w:space="0" w:color="EFEBF5" w:themeColor="accent5"/>
        <w:right w:val="single" w:sz="24" w:space="0" w:color="EFEBF5" w:themeColor="accent5"/>
      </w:tblBorders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DBE8" w:themeColor="accent6"/>
        <w:left w:val="single" w:sz="24" w:space="0" w:color="D0DBE8" w:themeColor="accent6"/>
        <w:bottom w:val="single" w:sz="24" w:space="0" w:color="D0DBE8" w:themeColor="accent6"/>
        <w:right w:val="single" w:sz="24" w:space="0" w:color="D0DBE8" w:themeColor="accent6"/>
      </w:tblBorders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CAD3BF" w:themeColor="accent1"/>
        <w:bottom w:val="single" w:sz="4" w:space="0" w:color="CAD3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AD3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BE3C5" w:themeColor="accent2"/>
        <w:bottom w:val="single" w:sz="4" w:space="0" w:color="FBE3C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BE3C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9EDC7" w:themeColor="accent3"/>
        <w:bottom w:val="single" w:sz="4" w:space="0" w:color="F9EDC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EDC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6EAEE" w:themeColor="accent4"/>
        <w:bottom w:val="single" w:sz="4" w:space="0" w:color="F6EAE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6EAE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EFEBF5" w:themeColor="accent5"/>
        <w:bottom w:val="single" w:sz="4" w:space="0" w:color="EFEBF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FEBF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D0DBE8" w:themeColor="accent6"/>
        <w:bottom w:val="single" w:sz="4" w:space="0" w:color="D0DBE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DBE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D3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D3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D3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D3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E3C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E3C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E3C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E3C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DC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DC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DC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DC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EAE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EAE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EAE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EAE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BF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BF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BF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BF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DBE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DBE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DBE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DBE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  <w:insideV w:val="single" w:sz="8" w:space="0" w:color="D7DECF" w:themeColor="accent1" w:themeTint="BF"/>
      </w:tblBorders>
    </w:tblPr>
    <w:tcPr>
      <w:shd w:val="clear" w:color="auto" w:fill="F1F4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E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  <w:insideV w:val="single" w:sz="8" w:space="0" w:color="FCE9D3" w:themeColor="accent2" w:themeTint="BF"/>
      </w:tblBorders>
    </w:tblPr>
    <w:tcPr>
      <w:shd w:val="clear" w:color="auto" w:fill="FEF8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9D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  <w:insideV w:val="single" w:sz="8" w:space="0" w:color="FAF1D4" w:themeColor="accent3" w:themeTint="BF"/>
      </w:tblBorders>
    </w:tblPr>
    <w:tcPr>
      <w:shd w:val="clear" w:color="auto" w:fill="FDFA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1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  <w:insideV w:val="single" w:sz="8" w:space="0" w:color="F8EFF2" w:themeColor="accent4" w:themeTint="BF"/>
      </w:tblBorders>
    </w:tblPr>
    <w:tcPr>
      <w:shd w:val="clear" w:color="auto" w:fill="FCF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EFF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  <w:insideV w:val="single" w:sz="8" w:space="0" w:color="F2EFF7" w:themeColor="accent5" w:themeTint="BF"/>
      </w:tblBorders>
    </w:tblPr>
    <w:tcPr>
      <w:shd w:val="clear" w:color="auto" w:fill="FAF9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EFF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  <w:insideV w:val="single" w:sz="8" w:space="0" w:color="DBE3ED" w:themeColor="accent6" w:themeTint="BF"/>
      </w:tblBorders>
    </w:tblPr>
    <w:tcPr>
      <w:shd w:val="clear" w:color="auto" w:fill="F3F6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E3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cPr>
      <w:shd w:val="clear" w:color="auto" w:fill="F1F4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A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2" w:themeFill="accent1" w:themeFillTint="33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tcBorders>
          <w:insideH w:val="single" w:sz="6" w:space="0" w:color="CAD3BF" w:themeColor="accent1"/>
          <w:insideV w:val="single" w:sz="6" w:space="0" w:color="CAD3BF" w:themeColor="accent1"/>
        </w:tcBorders>
        <w:shd w:val="clear" w:color="auto" w:fill="E4E9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cPr>
      <w:shd w:val="clear" w:color="auto" w:fill="FEF8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2" w:themeFillTint="33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tcBorders>
          <w:insideH w:val="single" w:sz="6" w:space="0" w:color="FBE3C5" w:themeColor="accent2"/>
          <w:insideV w:val="single" w:sz="6" w:space="0" w:color="FBE3C5" w:themeColor="accent2"/>
        </w:tcBorders>
        <w:shd w:val="clear" w:color="auto" w:fill="FDF0E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cPr>
      <w:shd w:val="clear" w:color="auto" w:fill="FDFA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F3" w:themeFill="accent3" w:themeFillTint="33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tcBorders>
          <w:insideH w:val="single" w:sz="6" w:space="0" w:color="F9EDC7" w:themeColor="accent3"/>
          <w:insideV w:val="single" w:sz="6" w:space="0" w:color="F9EDC7" w:themeColor="accent3"/>
        </w:tcBorders>
        <w:shd w:val="clear" w:color="auto" w:fill="FCF5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cPr>
      <w:shd w:val="clear" w:color="auto" w:fill="FCF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B" w:themeFill="accent4" w:themeFillTint="33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tcBorders>
          <w:insideH w:val="single" w:sz="6" w:space="0" w:color="F6EAEE" w:themeColor="accent4"/>
          <w:insideV w:val="single" w:sz="6" w:space="0" w:color="F6EAEE" w:themeColor="accent4"/>
        </w:tcBorders>
        <w:shd w:val="clear" w:color="auto" w:fill="FAF4F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cPr>
      <w:shd w:val="clear" w:color="auto" w:fill="FAF9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5" w:themeFillTint="33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tcBorders>
          <w:insideH w:val="single" w:sz="6" w:space="0" w:color="EFEBF5" w:themeColor="accent5"/>
          <w:insideV w:val="single" w:sz="6" w:space="0" w:color="EFEBF5" w:themeColor="accent5"/>
        </w:tcBorders>
        <w:shd w:val="clear" w:color="auto" w:fill="F7F5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cPr>
      <w:shd w:val="clear" w:color="auto" w:fill="F3F6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A" w:themeFill="accent6" w:themeFillTint="33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tcBorders>
          <w:insideH w:val="single" w:sz="6" w:space="0" w:color="D0DBE8" w:themeColor="accent6"/>
          <w:insideV w:val="single" w:sz="6" w:space="0" w:color="D0DBE8" w:themeColor="accent6"/>
        </w:tcBorders>
        <w:shd w:val="clear" w:color="auto" w:fill="E7EC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4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9D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9D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8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0E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0E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5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5E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4F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4F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9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5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5F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C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CF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D3BF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shd w:val="clear" w:color="auto" w:fill="F1F4E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E3C5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shd w:val="clear" w:color="auto" w:fill="FEF8F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DC7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shd w:val="clear" w:color="auto" w:fill="FDFAF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EAEE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shd w:val="clear" w:color="auto" w:fill="FCF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BF5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shd w:val="clear" w:color="auto" w:fill="FAF9F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BE8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shd w:val="clear" w:color="auto" w:fill="F3F6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D3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D3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D3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4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E3C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E3C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8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DC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DC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EAE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EAE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BF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BF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9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B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B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4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8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9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705E"/>
    <w:rPr>
      <w:rFonts w:asciiTheme="majorHAnsi" w:eastAsiaTheme="majorEastAsia" w:hAnsiTheme="majorHAnsi" w:cstheme="majorBidi"/>
      <w:b w:val="0"/>
      <w:i w:val="0"/>
      <w:color w:val="7F7F7F" w:themeColor="text1" w:themeTint="80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rsid w:val="006C47D8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PageNumber">
    <w:name w:val="page number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Strong">
    <w:name w:val="Strong"/>
    <w:basedOn w:val="DefaultParagraphFont"/>
    <w:uiPriority w:val="22"/>
    <w:semiHidden/>
    <w:qFormat/>
    <w:rsid w:val="006C47D8"/>
    <w:rPr>
      <w:rFonts w:ascii="Arial" w:hAnsi="Arial"/>
      <w:b/>
      <w:bCs/>
      <w:i w:val="0"/>
      <w:color w:val="7F7F7F" w:themeColor="text1" w:themeTint="80"/>
      <w:sz w:val="24"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rFonts w:ascii="Arial" w:hAnsi="Arial"/>
      <w:b w:val="0"/>
      <w:i/>
      <w:iCs/>
      <w:color w:val="404040" w:themeColor="text1" w:themeTint="BF"/>
      <w:sz w:val="24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rFonts w:ascii="Arial" w:hAnsi="Arial"/>
      <w:b w:val="0"/>
      <w:i w:val="0"/>
      <w:smallCaps/>
      <w:color w:val="5A5A5A" w:themeColor="text1" w:themeTint="A5"/>
      <w:sz w:val="24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semiHidden/>
    <w:rsid w:val="00FC796B"/>
    <w:rPr>
      <w:rFonts w:ascii="Arial" w:hAnsi="Arial"/>
      <w:b w:val="0"/>
      <w:i w:val="0"/>
      <w:color w:val="605E5C"/>
      <w:sz w:val="24"/>
      <w:shd w:val="clear" w:color="auto" w:fill="E1DFDD"/>
    </w:rPr>
  </w:style>
  <w:style w:type="character" w:customStyle="1" w:styleId="Bold">
    <w:name w:val="Bold"/>
    <w:basedOn w:val="DefaultParagraphFont"/>
    <w:uiPriority w:val="1"/>
    <w:qFormat/>
    <w:rsid w:val="00D32E0B"/>
    <w:rPr>
      <w:rFonts w:ascii="Arial" w:hAnsi="Arial"/>
      <w:b/>
      <w:bCs/>
      <w:i w:val="0"/>
      <w:color w:val="7F7F7F" w:themeColor="text1" w:themeTint="80"/>
      <w:sz w:val="24"/>
    </w:rPr>
  </w:style>
  <w:style w:type="character" w:customStyle="1" w:styleId="Shade">
    <w:name w:val="Shade"/>
    <w:uiPriority w:val="1"/>
    <w:qFormat/>
    <w:rsid w:val="00694D22"/>
    <w:rPr>
      <w:rFonts w:ascii="Arial" w:hAnsi="Arial"/>
      <w:b w:val="0"/>
      <w:color w:val="000000" w:themeColor="text1"/>
      <w:spacing w:val="20"/>
      <w:sz w:val="28"/>
      <w:u w:val="none" w:color="82A4A0"/>
      <w:bdr w:val="none" w:sz="0" w:space="0" w:color="auto"/>
      <w:shd w:val="clear" w:color="auto" w:fill="BBD4D1"/>
    </w:rPr>
  </w:style>
  <w:style w:type="paragraph" w:customStyle="1" w:styleId="Answer">
    <w:name w:val="Answer"/>
    <w:basedOn w:val="Normal"/>
    <w:qFormat/>
    <w:rsid w:val="00B5071A"/>
    <w:rPr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33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CAD3BF"/>
      </a:accent1>
      <a:accent2>
        <a:srgbClr val="FBE3C5"/>
      </a:accent2>
      <a:accent3>
        <a:srgbClr val="F9EDC7"/>
      </a:accent3>
      <a:accent4>
        <a:srgbClr val="F6EAEE"/>
      </a:accent4>
      <a:accent5>
        <a:srgbClr val="EFEBF5"/>
      </a:accent5>
      <a:accent6>
        <a:srgbClr val="D0DBE8"/>
      </a:accent6>
      <a:hlink>
        <a:srgbClr val="8E58B6"/>
      </a:hlink>
      <a:folHlink>
        <a:srgbClr val="7F6F6F"/>
      </a:folHlink>
    </a:clrScheme>
    <a:fontScheme name="Custom 15">
      <a:majorFont>
        <a:latin typeface="Speak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DF41A5-321F-4E42-952A-88D8BC96BC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C46CC5C6-3F92-4B45-A734-14781679EE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F3A5D2-E59B-437F-8E36-FD5FB6228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0A072D3-1E8C-4A55-9BC5-A78E612D01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2026-02-07T15:09:00Z</dcterms:created>
  <dcterms:modified xsi:type="dcterms:W3CDTF">2026-02-07T15:10:00Z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