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7FD730FE" w:rsidR="00F177A3" w:rsidRPr="00F87C1F" w:rsidRDefault="00C201CE" w:rsidP="00C85893">
      <w:pPr>
        <w:pStyle w:val="Title"/>
      </w:pPr>
      <w:r w:rsidRPr="00F87C1F">
        <w:t xml:space="preserve">Chapter </w:t>
      </w:r>
      <w:r w:rsidR="003E3CB2">
        <w:t>1</w:t>
      </w:r>
      <w:r w:rsidR="00F303C8">
        <w:t>0</w:t>
      </w:r>
      <w:r w:rsidRPr="00F87C1F">
        <w:t xml:space="preserve">: </w:t>
      </w:r>
      <w:r w:rsidR="00F303C8" w:rsidRPr="00F303C8">
        <w:t>God, Finances, and Care for the Weak</w:t>
      </w:r>
    </w:p>
    <w:p w14:paraId="2CF60F86" w14:textId="1ABF87F7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>Read Chapter 1</w:t>
      </w:r>
      <w:r w:rsidR="00F303C8">
        <w:rPr>
          <w:rStyle w:val="Shade"/>
        </w:rPr>
        <w:t>0</w:t>
      </w:r>
      <w:r w:rsidRPr="003E3CB2">
        <w:rPr>
          <w:rStyle w:val="Shade"/>
        </w:rPr>
        <w:t>: “</w:t>
      </w:r>
      <w:r w:rsidR="00F303C8" w:rsidRPr="00F303C8">
        <w:rPr>
          <w:rStyle w:val="Shade"/>
        </w:rPr>
        <w:t>God, Finances, and Care for the Weak</w:t>
      </w:r>
      <w:r w:rsidRPr="003E3CB2">
        <w:rPr>
          <w:rStyle w:val="Shade"/>
        </w:rPr>
        <w:t>”</w:t>
      </w:r>
    </w:p>
    <w:p w14:paraId="0D76821A" w14:textId="77777777" w:rsidR="00F303C8" w:rsidRPr="00F303C8" w:rsidRDefault="00F303C8" w:rsidP="00F303C8">
      <w:r w:rsidRPr="00F303C8">
        <w:rPr>
          <w:b/>
          <w:bCs/>
        </w:rPr>
        <w:t>Introduction:</w:t>
      </w:r>
      <w:r w:rsidRPr="00F303C8">
        <w:t xml:space="preserve"> This chapter continues to examine Paul’s final charge to the Ephesian elders. It focuses on </w:t>
      </w:r>
      <w:r w:rsidRPr="00F303C8">
        <w:rPr>
          <w:b/>
          <w:bCs/>
        </w:rPr>
        <w:t>Acts 20:32–38</w:t>
      </w:r>
      <w:r w:rsidRPr="00F303C8">
        <w:t>.</w:t>
      </w:r>
    </w:p>
    <w:p w14:paraId="1669C729" w14:textId="77777777" w:rsidR="00F303C8" w:rsidRDefault="00F303C8" w:rsidP="00F303C8">
      <w:r w:rsidRPr="00F303C8">
        <w:rPr>
          <w:b/>
          <w:bCs/>
        </w:rPr>
        <w:t>Q:</w:t>
      </w:r>
      <w:r w:rsidRPr="00F303C8">
        <w:t xml:space="preserve"> Before Paul departed, he said, “And now I commend you to God and to the word of his grace” (Acts 20:32). What did this blessing mean for these men? What does it mean for elders today?</w:t>
      </w:r>
    </w:p>
    <w:p w14:paraId="0E7A81C7" w14:textId="57179920" w:rsidR="00F303C8" w:rsidRPr="00F303C8" w:rsidRDefault="00F303C8" w:rsidP="00F303C8">
      <w:pPr>
        <w:pStyle w:val="Answer"/>
      </w:pPr>
      <w:r>
        <w:t>Answer Here</w:t>
      </w:r>
    </w:p>
    <w:p w14:paraId="730A2DB5" w14:textId="77777777" w:rsidR="00F303C8" w:rsidRDefault="00F303C8" w:rsidP="00F303C8">
      <w:r w:rsidRPr="00F303C8">
        <w:rPr>
          <w:b/>
          <w:bCs/>
        </w:rPr>
        <w:t>Q:</w:t>
      </w:r>
      <w:r w:rsidRPr="00F303C8">
        <w:t xml:space="preserve"> Why did Paul remind these elders that the word is able to build them up and give them the inheritance among all those who are sanctified (Acts 20:32)? Why emphasize these </w:t>
      </w:r>
      <w:proofErr w:type="gramStart"/>
      <w:r w:rsidRPr="00F303C8">
        <w:t>particular truths</w:t>
      </w:r>
      <w:proofErr w:type="gramEnd"/>
      <w:r w:rsidRPr="00F303C8">
        <w:t xml:space="preserve"> at that moment?</w:t>
      </w:r>
    </w:p>
    <w:p w14:paraId="65F0974C" w14:textId="621EBA20" w:rsidR="00F303C8" w:rsidRPr="00F303C8" w:rsidRDefault="00F303C8" w:rsidP="00F303C8">
      <w:pPr>
        <w:pStyle w:val="Answer"/>
      </w:pPr>
      <w:r>
        <w:t>Answer Here</w:t>
      </w:r>
    </w:p>
    <w:p w14:paraId="68887356" w14:textId="77777777" w:rsidR="00F303C8" w:rsidRDefault="00F303C8" w:rsidP="00F303C8">
      <w:r w:rsidRPr="00F303C8">
        <w:rPr>
          <w:b/>
          <w:bCs/>
        </w:rPr>
        <w:t>Q:</w:t>
      </w:r>
      <w:r w:rsidRPr="00F303C8">
        <w:t xml:space="preserve"> What responsibilities are expected of elders from Paul’s example and from Christ’s words in Acts 20:33–35? What might it look like in practice for an elder to carry out these responsibilities? Provide specific examples.</w:t>
      </w:r>
    </w:p>
    <w:p w14:paraId="7A8ABBCF" w14:textId="2861415C" w:rsidR="00F303C8" w:rsidRPr="00F303C8" w:rsidRDefault="00F303C8" w:rsidP="00F303C8">
      <w:pPr>
        <w:pStyle w:val="Answer"/>
      </w:pPr>
      <w:r>
        <w:t>Answer Here</w:t>
      </w:r>
    </w:p>
    <w:p w14:paraId="55BD8A60" w14:textId="77777777" w:rsidR="00F303C8" w:rsidRDefault="00F303C8" w:rsidP="00F303C8">
      <w:r w:rsidRPr="00F303C8">
        <w:rPr>
          <w:b/>
          <w:bCs/>
        </w:rPr>
        <w:t>Q:</w:t>
      </w:r>
      <w:r w:rsidRPr="00F303C8">
        <w:t xml:space="preserve"> What practical lessons do we learn about pastoral ministry from the way Paul’s meeting with the elders concluded (Acts 20:36–38)?</w:t>
      </w:r>
    </w:p>
    <w:p w14:paraId="64B758D1" w14:textId="21419F57" w:rsidR="00F303C8" w:rsidRPr="00F303C8" w:rsidRDefault="00F303C8" w:rsidP="00F303C8">
      <w:pPr>
        <w:pStyle w:val="Answer"/>
      </w:pPr>
      <w:r>
        <w:t>Answer Here</w:t>
      </w:r>
    </w:p>
    <w:p w14:paraId="6372606F" w14:textId="77777777" w:rsidR="00F303C8" w:rsidRPr="00F303C8" w:rsidRDefault="00F303C8" w:rsidP="00F303C8">
      <w:r w:rsidRPr="00F303C8">
        <w:rPr>
          <w:b/>
          <w:bCs/>
        </w:rPr>
        <w:t>Application:</w:t>
      </w:r>
      <w:r w:rsidRPr="00F303C8">
        <w:t xml:space="preserve"> </w:t>
      </w:r>
      <w:proofErr w:type="gramStart"/>
      <w:r w:rsidRPr="00F303C8">
        <w:t>In light of</w:t>
      </w:r>
      <w:proofErr w:type="gramEnd"/>
      <w:r w:rsidRPr="00F303C8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E81A" w14:textId="77777777" w:rsidR="00E822DC" w:rsidRDefault="00E822DC" w:rsidP="00725803">
      <w:r>
        <w:separator/>
      </w:r>
    </w:p>
    <w:p w14:paraId="571C258E" w14:textId="77777777" w:rsidR="00E822DC" w:rsidRDefault="00E822DC"/>
  </w:endnote>
  <w:endnote w:type="continuationSeparator" w:id="0">
    <w:p w14:paraId="4FD025E3" w14:textId="77777777" w:rsidR="00E822DC" w:rsidRDefault="00E822DC" w:rsidP="00725803">
      <w:r>
        <w:continuationSeparator/>
      </w:r>
    </w:p>
    <w:p w14:paraId="7F4A63D5" w14:textId="77777777" w:rsidR="00E822DC" w:rsidRDefault="00E822DC"/>
  </w:endnote>
  <w:endnote w:type="continuationNotice" w:id="1">
    <w:p w14:paraId="5C48BD28" w14:textId="77777777" w:rsidR="00E822DC" w:rsidRDefault="00E822DC"/>
    <w:p w14:paraId="6D8D8FAE" w14:textId="77777777" w:rsidR="00E822DC" w:rsidRDefault="00E82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B5A0" w14:textId="77777777" w:rsidR="00E822DC" w:rsidRDefault="00E822DC" w:rsidP="00725803">
      <w:r>
        <w:separator/>
      </w:r>
    </w:p>
    <w:p w14:paraId="7D567D82" w14:textId="77777777" w:rsidR="00E822DC" w:rsidRDefault="00E822DC"/>
  </w:footnote>
  <w:footnote w:type="continuationSeparator" w:id="0">
    <w:p w14:paraId="4DFB661B" w14:textId="77777777" w:rsidR="00E822DC" w:rsidRDefault="00E822DC" w:rsidP="00725803">
      <w:r>
        <w:continuationSeparator/>
      </w:r>
    </w:p>
    <w:p w14:paraId="4088ECE8" w14:textId="77777777" w:rsidR="00E822DC" w:rsidRDefault="00E822DC"/>
  </w:footnote>
  <w:footnote w:type="continuationNotice" w:id="1">
    <w:p w14:paraId="5F562E0C" w14:textId="77777777" w:rsidR="00E822DC" w:rsidRDefault="00E822DC"/>
    <w:p w14:paraId="08317B99" w14:textId="77777777" w:rsidR="00E822DC" w:rsidRDefault="00E82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A505A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73C8"/>
    <w:rsid w:val="00E52791"/>
    <w:rsid w:val="00E822DC"/>
    <w:rsid w:val="00E83195"/>
    <w:rsid w:val="00EC3311"/>
    <w:rsid w:val="00F00A4F"/>
    <w:rsid w:val="00F12439"/>
    <w:rsid w:val="00F177A3"/>
    <w:rsid w:val="00F303C8"/>
    <w:rsid w:val="00F33CD8"/>
    <w:rsid w:val="00F37CFE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F30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2026-02-07T11:56:00Z</dcterms:created>
  <dcterms:modified xsi:type="dcterms:W3CDTF">2026-02-07T11:58:00Z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